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D735" w14:textId="21ED2E98" w:rsidR="00E76DB8" w:rsidRPr="006A1DE8" w:rsidRDefault="00E76DB8" w:rsidP="007076AB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2F08B3F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14:paraId="7BECFA68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>Федеральное ГОСУДАРСТВЕННОЕ АВТОНОМНОЕ</w:t>
      </w:r>
    </w:p>
    <w:p w14:paraId="4D4F710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aps/>
          <w:sz w:val="28"/>
          <w:szCs w:val="28"/>
          <w:lang w:eastAsia="ru-RU"/>
        </w:rPr>
        <w:t xml:space="preserve">ОБРАЗОВАТЕЛЬНОЕ УЧРЕЖДЕНИЕ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7BAF60AB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«ТЮМЕНСКИЙ ГОСУДАРСТВЕННЫЙ УНИВЕРСИТЕТ»</w:t>
      </w:r>
    </w:p>
    <w:p w14:paraId="121C857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3A18E6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DA1F80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DA6842" w14:textId="77777777" w:rsidR="003A584F" w:rsidRPr="003A584F" w:rsidRDefault="003A584F" w:rsidP="003A584F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>УТВЕРЖДАЮ</w:t>
      </w:r>
    </w:p>
    <w:p w14:paraId="7EDE7EB2" w14:textId="77777777" w:rsidR="003A584F" w:rsidRPr="003A584F" w:rsidRDefault="003A584F" w:rsidP="003A584F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школы </w:t>
      </w:r>
    </w:p>
    <w:p w14:paraId="38AF60E2" w14:textId="77777777" w:rsidR="003A584F" w:rsidRPr="003A584F" w:rsidRDefault="003A584F" w:rsidP="003A584F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>компьютерных наук, проректор</w:t>
      </w:r>
    </w:p>
    <w:p w14:paraId="3B249F6F" w14:textId="77777777" w:rsidR="003A584F" w:rsidRPr="003A584F" w:rsidRDefault="003A584F" w:rsidP="003A584F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>________________ Е.П. Вдовин</w:t>
      </w:r>
    </w:p>
    <w:p w14:paraId="1B2E76EB" w14:textId="07053D4B" w:rsidR="00E76DB8" w:rsidRPr="006A1DE8" w:rsidRDefault="003A584F" w:rsidP="003A584F">
      <w:pPr>
        <w:widowControl w:val="0"/>
        <w:tabs>
          <w:tab w:val="left" w:pos="708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>01.09.2025</w:t>
      </w:r>
    </w:p>
    <w:p w14:paraId="6094D7C2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ind w:left="637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2604C5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91C47E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Образовательная программа</w:t>
      </w:r>
    </w:p>
    <w:p w14:paraId="1F192187" w14:textId="77777777" w:rsidR="00303BF2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7D746F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одготовки научных и научно</w:t>
      </w: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-педагогических </w:t>
      </w:r>
    </w:p>
    <w:p w14:paraId="3D2C0830" w14:textId="2228030C" w:rsidR="00E76DB8" w:rsidRPr="006A1DE8" w:rsidRDefault="00303BF2" w:rsidP="00695C40">
      <w:pPr>
        <w:widowControl w:val="0"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 в аспирантуре</w:t>
      </w:r>
    </w:p>
    <w:p w14:paraId="5D430149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F987F8" w14:textId="71AF5963" w:rsidR="006454A7" w:rsidRDefault="003C402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402A">
        <w:rPr>
          <w:rFonts w:ascii="Times New Roman" w:eastAsia="Times New Roman" w:hAnsi="Times New Roman"/>
          <w:sz w:val="28"/>
          <w:szCs w:val="28"/>
          <w:lang w:eastAsia="ru-RU"/>
        </w:rPr>
        <w:t xml:space="preserve">5.1.3. </w:t>
      </w:r>
      <w:proofErr w:type="gramStart"/>
      <w:r w:rsidRPr="003C402A">
        <w:rPr>
          <w:rFonts w:ascii="Times New Roman" w:eastAsia="Times New Roman" w:hAnsi="Times New Roman"/>
          <w:sz w:val="28"/>
          <w:szCs w:val="28"/>
          <w:lang w:eastAsia="ru-RU"/>
        </w:rPr>
        <w:t>Частно-правовые</w:t>
      </w:r>
      <w:proofErr w:type="gramEnd"/>
      <w:r w:rsidRPr="003C402A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3C402A">
        <w:rPr>
          <w:rFonts w:ascii="Times New Roman" w:eastAsia="Times New Roman" w:hAnsi="Times New Roman"/>
          <w:sz w:val="28"/>
          <w:szCs w:val="28"/>
          <w:lang w:eastAsia="ru-RU"/>
        </w:rPr>
        <w:t>цивилистические</w:t>
      </w:r>
      <w:proofErr w:type="spellEnd"/>
      <w:r w:rsidRPr="003C402A">
        <w:rPr>
          <w:rFonts w:ascii="Times New Roman" w:eastAsia="Times New Roman" w:hAnsi="Times New Roman"/>
          <w:sz w:val="28"/>
          <w:szCs w:val="28"/>
          <w:lang w:eastAsia="ru-RU"/>
        </w:rPr>
        <w:t>) науки</w:t>
      </w:r>
    </w:p>
    <w:p w14:paraId="36CF09E8" w14:textId="6B103CCD" w:rsidR="00E76DB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 обучения: очная</w:t>
      </w:r>
    </w:p>
    <w:p w14:paraId="14A040B6" w14:textId="660ACF95" w:rsidR="003053DA" w:rsidRPr="006A1DE8" w:rsidRDefault="003053D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Год начала освоения: 202</w:t>
      </w:r>
      <w:r w:rsidR="003A584F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14:paraId="3FBBCEB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Направленность образовательной программы (профиль, специализация)</w:t>
      </w:r>
    </w:p>
    <w:p w14:paraId="22F7111D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(указывается наименование профиля (специализации),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t xml:space="preserve">если его наименование отличается </w:t>
      </w:r>
      <w:r w:rsidRPr="006A1DE8">
        <w:rPr>
          <w:rFonts w:ascii="Times New Roman" w:hAnsi="Times New Roman"/>
          <w:i/>
          <w:color w:val="FFFFFF" w:themeColor="background1"/>
          <w:sz w:val="28"/>
          <w:szCs w:val="28"/>
        </w:rPr>
        <w:br/>
        <w:t>от наименования направления подготовки, специальности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)</w:t>
      </w:r>
    </w:p>
    <w:p w14:paraId="7B5840F3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03C0AC0F" w14:textId="77777777" w:rsidR="00E76DB8" w:rsidRPr="006A1DE8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Квалификация</w:t>
      </w:r>
    </w:p>
    <w:p w14:paraId="3A8D5359" w14:textId="77777777" w:rsidR="00B0331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(квалификация указывается в соответствии с перечнем специальностей и направлений подготовки </w:t>
      </w:r>
    </w:p>
    <w:p w14:paraId="14BD1019" w14:textId="77777777" w:rsidR="00B0331B" w:rsidRDefault="00B0331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2827E2" w14:textId="77777777" w:rsidR="00117D0A" w:rsidRDefault="00117D0A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3212FF3" w14:textId="77777777" w:rsidR="007076AB" w:rsidRDefault="00E76DB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высшего образован</w:t>
      </w:r>
    </w:p>
    <w:p w14:paraId="6BE50FB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D991D0C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5FC447B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9DBE479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3D8BBDD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6CABF92E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1C834922" w14:textId="77777777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40166DA3" w14:textId="7C2ED296" w:rsidR="007076AB" w:rsidRDefault="007076AB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2B51C61F" w14:textId="77777777" w:rsidR="00C90778" w:rsidRDefault="00C90778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553CEAB2" w14:textId="0EAC788A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998F138" w14:textId="77777777" w:rsidR="00115D26" w:rsidRDefault="00115D26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3B7AE515" w14:textId="77777777" w:rsidR="00D57C75" w:rsidRDefault="00D57C75" w:rsidP="00695C40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</w:pPr>
    </w:p>
    <w:p w14:paraId="036F9D8A" w14:textId="1D2D4B82" w:rsidR="00E76DB8" w:rsidRPr="006A1DE8" w:rsidRDefault="00E76DB8" w:rsidP="005B0AE5">
      <w:pPr>
        <w:widowControl w:val="0"/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>зования</w:t>
      </w:r>
      <w:proofErr w:type="spellEnd"/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br/>
      </w:r>
      <w:r w:rsidR="006A1DE8">
        <w:rPr>
          <w:rFonts w:ascii="Times New Roman" w:eastAsia="Times New Roman" w:hAnsi="Times New Roman"/>
          <w:i/>
          <w:color w:val="FFFFFF" w:themeColor="background1"/>
          <w:sz w:val="28"/>
          <w:szCs w:val="28"/>
          <w:lang w:eastAsia="ru-RU"/>
        </w:rPr>
        <w:lastRenderedPageBreak/>
        <w:t xml:space="preserve">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СТРУКТУРА ОБРАЗОВАТЕЛЬНОЙ ПРОГРАММЫ</w:t>
      </w:r>
    </w:p>
    <w:p w14:paraId="47547820" w14:textId="64C1120D" w:rsidR="00EB0775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</w:t>
      </w:r>
    </w:p>
    <w:p w14:paraId="25BA456B" w14:textId="0E914DEA" w:rsidR="00E76DB8" w:rsidRPr="006A1DE8" w:rsidRDefault="00EB0775" w:rsidP="003E0C2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КАДРОВ В АСПИРАНТУРЕ</w:t>
      </w:r>
    </w:p>
    <w:p w14:paraId="061C73B7" w14:textId="77777777" w:rsidR="00EB0775" w:rsidRPr="006A1DE8" w:rsidRDefault="00EB0775" w:rsidP="00695C4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05D3F0" w14:textId="424A6095" w:rsidR="00E76DB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Описание образовательной программы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подготовки научных и научно-педагогических кадров в аспирантуре</w:t>
      </w:r>
      <w:r w:rsidR="00471CED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0775" w:rsidRPr="006A1DE8">
        <w:rPr>
          <w:rFonts w:ascii="Times New Roman" w:eastAsia="Times New Roman" w:hAnsi="Times New Roman"/>
          <w:sz w:val="28"/>
          <w:szCs w:val="28"/>
          <w:lang w:eastAsia="ru-RU"/>
        </w:rPr>
        <w:t>(далее – ОП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288F7F93" w14:textId="2831FDEC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Нормативные документы для разработки ОП</w:t>
      </w:r>
    </w:p>
    <w:p w14:paraId="5FEF73AE" w14:textId="4A4DC778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программы аспирантуры</w:t>
      </w:r>
    </w:p>
    <w:p w14:paraId="42C9945F" w14:textId="0D57DC44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Срок освоения программы аспирантуры</w:t>
      </w:r>
    </w:p>
    <w:p w14:paraId="44FF3317" w14:textId="2F2B5443" w:rsidR="001C0529" w:rsidRDefault="001C0529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</w:t>
      </w:r>
    </w:p>
    <w:p w14:paraId="2C4C63E9" w14:textId="2ACB53D3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научной (научно-исследовательской) деятельности</w:t>
      </w:r>
    </w:p>
    <w:p w14:paraId="555B826B" w14:textId="51CE4F3A" w:rsidR="001C0529" w:rsidRDefault="001C0529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</w:t>
      </w:r>
    </w:p>
    <w:p w14:paraId="32A728A0" w14:textId="4EC3934B" w:rsidR="001C0529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Структура и содержание программы аспирантуры</w:t>
      </w:r>
    </w:p>
    <w:p w14:paraId="6BFC728E" w14:textId="2DEB2C53" w:rsidR="00BB3740" w:rsidRDefault="00F50CB3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3FF678B1" w14:textId="25498445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Материально-техническое и учебно-методическое обеспечение программы аспирантуры</w:t>
      </w:r>
    </w:p>
    <w:p w14:paraId="05D265F7" w14:textId="203B7D7A" w:rsidR="00BB3740" w:rsidRDefault="00BB3740" w:rsidP="00695C40">
      <w:pPr>
        <w:pStyle w:val="af"/>
        <w:numPr>
          <w:ilvl w:val="2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Кадровые условия реализации программы аспирантуры</w:t>
      </w:r>
    </w:p>
    <w:p w14:paraId="10640178" w14:textId="5A668E58" w:rsidR="00BB3740" w:rsidRPr="00BB3740" w:rsidRDefault="00BB3740" w:rsidP="00695C40">
      <w:pPr>
        <w:pStyle w:val="af"/>
        <w:numPr>
          <w:ilvl w:val="1"/>
          <w:numId w:val="1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</w:t>
      </w:r>
    </w:p>
    <w:p w14:paraId="2398E348" w14:textId="4DADC0FC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Учебный план</w:t>
      </w:r>
    </w:p>
    <w:p w14:paraId="5F752802" w14:textId="2C8CB60F" w:rsidR="00A56EBA" w:rsidRPr="006A1DE8" w:rsidRDefault="00A56EBA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</w:p>
    <w:p w14:paraId="3B5417EC" w14:textId="78A26835" w:rsidR="00E76DB8" w:rsidRPr="006A1DE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Календарный учебный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графи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</w:t>
      </w:r>
    </w:p>
    <w:p w14:paraId="24269F9D" w14:textId="050B7830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  <w:r w:rsidR="00761E1A">
        <w:rPr>
          <w:rFonts w:ascii="Times New Roman" w:eastAsia="Times New Roman" w:hAnsi="Times New Roman"/>
          <w:sz w:val="28"/>
          <w:szCs w:val="28"/>
          <w:lang w:eastAsia="ru-RU"/>
        </w:rPr>
        <w:t>, практике</w:t>
      </w:r>
    </w:p>
    <w:p w14:paraId="78C60C91" w14:textId="426BB19B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Рабочие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 (модулей)</w:t>
      </w:r>
    </w:p>
    <w:p w14:paraId="60DD2244" w14:textId="38895EFA" w:rsidR="00E76DB8" w:rsidRPr="006A1DE8" w:rsidRDefault="003B7F87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Рабочая 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рограмм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практик</w:t>
      </w:r>
      <w:r w:rsidR="00303BF2" w:rsidRPr="006A1DE8">
        <w:rPr>
          <w:rFonts w:ascii="Times New Roman" w:eastAsia="Times New Roman" w:hAnsi="Times New Roman"/>
          <w:sz w:val="28"/>
          <w:szCs w:val="28"/>
          <w:lang w:eastAsia="ru-RU"/>
        </w:rPr>
        <w:t>и</w:t>
      </w:r>
    </w:p>
    <w:p w14:paraId="1E7873D4" w14:textId="090D643B" w:rsidR="00E76DB8" w:rsidRPr="006A1DE8" w:rsidRDefault="00E76DB8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Оценочные материалы</w:t>
      </w:r>
    </w:p>
    <w:p w14:paraId="0E005FCA" w14:textId="161A8306" w:rsidR="00E76DB8" w:rsidRDefault="00303BF2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  <w:r w:rsidR="00BB3740">
        <w:rPr>
          <w:rFonts w:ascii="Times New Roman" w:eastAsia="Times New Roman" w:hAnsi="Times New Roman"/>
          <w:sz w:val="28"/>
          <w:szCs w:val="28"/>
          <w:lang w:eastAsia="ru-RU"/>
        </w:rPr>
        <w:t xml:space="preserve"> итоговой аттестации</w:t>
      </w:r>
    </w:p>
    <w:p w14:paraId="3F6EBB76" w14:textId="122138E7" w:rsidR="00BB3740" w:rsidRPr="006A1DE8" w:rsidRDefault="00BB3740" w:rsidP="00695C40">
      <w:pPr>
        <w:pStyle w:val="af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Методические материалы</w:t>
      </w:r>
    </w:p>
    <w:p w14:paraId="0074B3AF" w14:textId="77777777" w:rsidR="00E76DB8" w:rsidRPr="006A1DE8" w:rsidRDefault="00E76DB8" w:rsidP="00695C40">
      <w:pPr>
        <w:pStyle w:val="af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0CB6E06" w14:textId="04B20B31" w:rsidR="00E76DB8" w:rsidRPr="006A1DE8" w:rsidRDefault="00F50CB3" w:rsidP="00695C40">
      <w:pPr>
        <w:pStyle w:val="af"/>
        <w:widowControl w:val="0"/>
        <w:numPr>
          <w:ilvl w:val="0"/>
          <w:numId w:val="19"/>
        </w:numPr>
        <w:tabs>
          <w:tab w:val="left" w:pos="633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Описание образовательной программы подготовки научных и научно-педагогических кадров в аспирантуре (далее – ОП)</w:t>
      </w:r>
    </w:p>
    <w:p w14:paraId="3C2DE778" w14:textId="5B5844F3" w:rsidR="00E76DB8" w:rsidRPr="006A1DE8" w:rsidRDefault="00697BCC" w:rsidP="00695C4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0CB3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Программа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b/>
          <w:spacing w:val="-3"/>
          <w:sz w:val="28"/>
          <w:szCs w:val="28"/>
          <w:lang w:eastAsia="ru-RU"/>
        </w:rPr>
        <w:t xml:space="preserve"> 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представляет собой систему документов, разработанную и утвержденную ФГАОУ ВО «Тюменский государственный университет» на основе федераль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ых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требований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ФГТ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к структуре программ подготовки научных и научно-педагогических кадров в асп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ирантуре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882FD0F" w14:textId="79DC832D" w:rsidR="00695C40" w:rsidRDefault="00380F13" w:rsidP="00241A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регламентирует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условия реализации, сроки освоения программ подготовки научных и научно-педагогических кадров в аспирантуре</w:t>
      </w:r>
      <w:r w:rsidR="00E76DB8" w:rsidRPr="006A1DE8">
        <w:rPr>
          <w:rFonts w:ascii="Times New Roman" w:eastAsia="Times New Roman" w:hAnsi="Times New Roman"/>
          <w:spacing w:val="-3"/>
          <w:sz w:val="28"/>
          <w:szCs w:val="28"/>
          <w:lang w:eastAsia="ru-RU"/>
        </w:rPr>
        <w:t>.</w:t>
      </w:r>
    </w:p>
    <w:p w14:paraId="3A441B13" w14:textId="717F4FC9" w:rsidR="00115D26" w:rsidRPr="00B45BD5" w:rsidRDefault="00E76DB8" w:rsidP="003C402A">
      <w:pPr>
        <w:pStyle w:val="af"/>
        <w:widowControl w:val="0"/>
        <w:numPr>
          <w:ilvl w:val="1"/>
          <w:numId w:val="19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Нормативные документы для разработки ОП по </w:t>
      </w:r>
      <w:r w:rsidR="00380F13" w:rsidRPr="00B45BD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научной специальности </w:t>
      </w:r>
      <w:r w:rsidR="003C402A" w:rsidRPr="003C40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5.1.3. </w:t>
      </w:r>
      <w:proofErr w:type="gramStart"/>
      <w:r w:rsidR="003C402A" w:rsidRPr="003C402A">
        <w:rPr>
          <w:rFonts w:ascii="Times New Roman" w:eastAsia="Times New Roman" w:hAnsi="Times New Roman"/>
          <w:b/>
          <w:sz w:val="28"/>
          <w:szCs w:val="28"/>
          <w:lang w:eastAsia="ru-RU"/>
        </w:rPr>
        <w:t>Частно-правовые</w:t>
      </w:r>
      <w:proofErr w:type="gramEnd"/>
      <w:r w:rsidR="003C402A" w:rsidRPr="003C40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proofErr w:type="spellStart"/>
      <w:r w:rsidR="003C402A" w:rsidRPr="003C402A">
        <w:rPr>
          <w:rFonts w:ascii="Times New Roman" w:eastAsia="Times New Roman" w:hAnsi="Times New Roman"/>
          <w:b/>
          <w:sz w:val="28"/>
          <w:szCs w:val="28"/>
          <w:lang w:eastAsia="ru-RU"/>
        </w:rPr>
        <w:t>цивилистические</w:t>
      </w:r>
      <w:proofErr w:type="spellEnd"/>
      <w:r w:rsidR="003C402A" w:rsidRPr="003C402A">
        <w:rPr>
          <w:rFonts w:ascii="Times New Roman" w:eastAsia="Times New Roman" w:hAnsi="Times New Roman"/>
          <w:b/>
          <w:sz w:val="28"/>
          <w:szCs w:val="28"/>
          <w:lang w:eastAsia="ru-RU"/>
        </w:rPr>
        <w:t>) науки</w:t>
      </w:r>
    </w:p>
    <w:p w14:paraId="368257D5" w14:textId="5E609514" w:rsidR="00E76DB8" w:rsidRPr="00115D26" w:rsidRDefault="00E76DB8" w:rsidP="00115D26">
      <w:pPr>
        <w:pStyle w:val="af"/>
        <w:widowControl w:val="0"/>
        <w:tabs>
          <w:tab w:val="left" w:pos="360"/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5D26">
        <w:rPr>
          <w:rFonts w:ascii="Times New Roman" w:eastAsia="Times New Roman" w:hAnsi="Times New Roman"/>
          <w:sz w:val="28"/>
          <w:szCs w:val="28"/>
          <w:lang w:eastAsia="ru-RU"/>
        </w:rPr>
        <w:t>Нормативную правовую базу разработки ОП аспирантуры составляют:</w:t>
      </w:r>
    </w:p>
    <w:p w14:paraId="7D9C209D" w14:textId="0FB9CA7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29 декабря 2012 г. № 273-ФЗ «Об образовании в Российской Федерации»;</w:t>
      </w:r>
    </w:p>
    <w:p w14:paraId="02C30C41" w14:textId="113A6308" w:rsidR="00637680" w:rsidRDefault="00637680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23 августа 1996 г. № 127-ФЗ «О науке и государственной научно-технической политике»;</w:t>
      </w:r>
    </w:p>
    <w:p w14:paraId="4170684F" w14:textId="65B77DB0" w:rsidR="00E76DB8" w:rsidRPr="006A1DE8" w:rsidRDefault="00633E87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науки и высшего образования Российской Федерации </w:t>
      </w: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от 20 октября 2021 г. № 951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ф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E76DB8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>требовани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80F13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к структуре программ подготовки научных и научно-педагогических кадров в аспирантуре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3231CAD3" w14:textId="77777777" w:rsidR="009F2079" w:rsidRDefault="005A4D4B" w:rsidP="00695C4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РФ «Об утверждении Положения о подготовке научных и научно-педагогических кадров в аспирантуре (адъюнктур</w:t>
      </w:r>
      <w:r w:rsidR="009F2079">
        <w:rPr>
          <w:rFonts w:ascii="Times New Roman" w:eastAsia="Times New Roman" w:hAnsi="Times New Roman"/>
          <w:sz w:val="28"/>
          <w:szCs w:val="28"/>
          <w:lang w:eastAsia="ru-RU"/>
        </w:rPr>
        <w:t>е)» от 30 ноября 2021 г. № 2122;</w:t>
      </w:r>
    </w:p>
    <w:p w14:paraId="34330609" w14:textId="2F5F6618" w:rsidR="00695C40" w:rsidRDefault="00BE43B1" w:rsidP="00241A20">
      <w:pPr>
        <w:tabs>
          <w:tab w:val="num" w:pos="823"/>
          <w:tab w:val="left" w:pos="993"/>
          <w:tab w:val="left" w:pos="15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Устав федерального государственного автономного образовательного учреждения высшего образования «Тюменск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ий государственный университет» </w:t>
      </w:r>
      <w:r w:rsidR="00C6144E" w:rsidRPr="006A1DE8">
        <w:rPr>
          <w:rFonts w:ascii="Times New Roman" w:eastAsia="Times New Roman" w:hAnsi="Times New Roman"/>
          <w:sz w:val="28"/>
          <w:szCs w:val="28"/>
          <w:lang w:eastAsia="ru-RU"/>
        </w:rPr>
        <w:t>представлен</w:t>
      </w:r>
      <w:r w:rsidR="00C6144E" w:rsidRP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</w:t>
      </w:r>
      <w:r w:rsidR="00C6144E">
        <w:rPr>
          <w:rFonts w:ascii="Times New Roman" w:eastAsia="Times New Roman" w:hAnsi="Times New Roman"/>
          <w:sz w:val="28"/>
          <w:szCs w:val="28"/>
          <w:lang w:eastAsia="ru-RU"/>
        </w:rPr>
        <w:t xml:space="preserve"> «Документы» - </w:t>
      </w:r>
      <w:hyperlink r:id="rId11" w:history="1">
        <w:r w:rsidR="00C6144E" w:rsidRPr="00E43787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https://www.utmn.ru/o-tyumgu/ofitsialnye-dokumenty/ustav-i-litsenzii/index.php</w:t>
        </w:r>
      </w:hyperlink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961D0A" w14:textId="39B8176A" w:rsidR="00E76DB8" w:rsidRDefault="00BE43B1" w:rsidP="00695C40">
      <w:pPr>
        <w:pStyle w:val="af"/>
        <w:widowControl w:val="0"/>
        <w:numPr>
          <w:ilvl w:val="1"/>
          <w:numId w:val="19"/>
        </w:numPr>
        <w:tabs>
          <w:tab w:val="left" w:pos="360"/>
          <w:tab w:val="left" w:pos="63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Объем программы аспирантуры</w:t>
      </w:r>
    </w:p>
    <w:p w14:paraId="5755EF4D" w14:textId="3B5905DF" w:rsidR="00BE43B1" w:rsidRDefault="00BE43B1" w:rsidP="00695C40">
      <w:pPr>
        <w:pStyle w:val="af"/>
        <w:widowControl w:val="0"/>
        <w:tabs>
          <w:tab w:val="left" w:pos="360"/>
          <w:tab w:val="left" w:pos="63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образовательной программе аспирантуры осуществляется в</w:t>
      </w:r>
    </w:p>
    <w:p w14:paraId="31E50330" w14:textId="1CA214E8" w:rsidR="00BE43B1" w:rsidRDefault="00BE43B1" w:rsidP="00695C40">
      <w:pPr>
        <w:widowControl w:val="0"/>
        <w:tabs>
          <w:tab w:val="left" w:pos="360"/>
          <w:tab w:val="left" w:pos="63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3B1">
        <w:rPr>
          <w:rFonts w:ascii="Times New Roman" w:eastAsia="Times New Roman" w:hAnsi="Times New Roman"/>
          <w:sz w:val="28"/>
          <w:szCs w:val="28"/>
          <w:lang w:eastAsia="ru-RU"/>
        </w:rPr>
        <w:t>очной форме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E8F8EA" w14:textId="2DDEBA03" w:rsidR="00BE43B1" w:rsidRPr="00BE43B1" w:rsidRDefault="00BE43B1" w:rsidP="00241A20">
      <w:pPr>
        <w:widowControl w:val="0"/>
        <w:tabs>
          <w:tab w:val="left" w:pos="360"/>
          <w:tab w:val="left" w:pos="63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программы аспирантуры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6454A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зачетных единиц.</w:t>
      </w:r>
    </w:p>
    <w:p w14:paraId="7E46A653" w14:textId="4AE13FEB" w:rsidR="00512FC0" w:rsidRDefault="00512FC0" w:rsidP="00695C40">
      <w:pPr>
        <w:pStyle w:val="af"/>
        <w:widowControl w:val="0"/>
        <w:numPr>
          <w:ilvl w:val="1"/>
          <w:numId w:val="19"/>
        </w:numPr>
        <w:tabs>
          <w:tab w:val="left" w:pos="633"/>
          <w:tab w:val="left" w:pos="851"/>
        </w:tabs>
        <w:spacing w:after="0" w:line="240" w:lineRule="auto"/>
        <w:ind w:hanging="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освоения программы аспирантуры</w:t>
      </w:r>
    </w:p>
    <w:p w14:paraId="4A661FDD" w14:textId="273F9560" w:rsidR="00512FC0" w:rsidRDefault="00512FC0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освоения программы аспирантуры, включая каникулы, предоставляемые после прохождения итоговой аттестации, вне зависимости от применяемых образовательных технологий, составляет </w:t>
      </w:r>
      <w:r w:rsidR="00F17F7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D26" w:rsidRPr="00115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14:paraId="433FEBCA" w14:textId="47F454F6" w:rsidR="00512FC0" w:rsidRPr="00512FC0" w:rsidRDefault="00EA00C3" w:rsidP="00695C40">
      <w:pPr>
        <w:pStyle w:val="af"/>
        <w:widowControl w:val="0"/>
        <w:spacing w:after="0" w:line="240" w:lineRule="auto"/>
        <w:ind w:left="0" w:firstLine="7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При освоении программ аспирантуры инвалидами и лицами с ограниченными возможностями здоровья организация вправе продлить срок освоения программы не более чем на один год.</w:t>
      </w:r>
    </w:p>
    <w:p w14:paraId="2E94D5A0" w14:textId="2CDB0FEB" w:rsidR="00E231AE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1.4. Планируемые результаты освоения программы аспирантуры</w:t>
      </w:r>
    </w:p>
    <w:p w14:paraId="04C8F7E7" w14:textId="4FCD9A7F" w:rsidR="00EA00C3" w:rsidRPr="00EA00C3" w:rsidRDefault="00EA00C3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программы аспирантуры включают в себя планируемые результаты научной (научно-исследовательской) деятельности, планируемые результаты освоения дисциплин (модулей) и прохождение практики.</w:t>
      </w:r>
    </w:p>
    <w:p w14:paraId="0606439D" w14:textId="0F52BC04" w:rsidR="00E76DB8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6E2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1.4.1.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научной (научно-исследовательской) деятельности:</w:t>
      </w:r>
    </w:p>
    <w:p w14:paraId="0178B8B6" w14:textId="0D6BCF9E" w:rsidR="00CC4374" w:rsidRDefault="00CC437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диссертация на соискание ученой степени кандидата наук, в которой содержится решение научной задачи, имеющей значение для развития соответствующей отрасли зна</w:t>
      </w:r>
      <w:r w:rsidR="00036003">
        <w:rPr>
          <w:rFonts w:ascii="Times New Roman" w:eastAsia="Times New Roman" w:hAnsi="Times New Roman"/>
          <w:sz w:val="28"/>
          <w:szCs w:val="28"/>
          <w:lang w:eastAsia="ru-RU"/>
        </w:rPr>
        <w:t xml:space="preserve">ний, либо изложены новые научно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обоснованные технические, технологические или иные решения и разработки, имеющие существенное значение для развития страны;</w:t>
      </w:r>
    </w:p>
    <w:p w14:paraId="67E0C8E1" w14:textId="2ABA4852" w:rsidR="00787D44" w:rsidRDefault="00787D44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A584F" w:rsidRPr="003A584F">
        <w:rPr>
          <w:rFonts w:ascii="Times New Roman" w:eastAsia="Times New Roman" w:hAnsi="Times New Roman"/>
          <w:sz w:val="28"/>
          <w:szCs w:val="28"/>
          <w:lang w:eastAsia="ru-RU"/>
        </w:rPr>
        <w:t>публикации,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="00766E2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4F8CC" w14:textId="7DAE95D9" w:rsidR="006D514B" w:rsidRDefault="006D514B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107">
        <w:rPr>
          <w:rFonts w:ascii="Times New Roman" w:eastAsia="Times New Roman" w:hAnsi="Times New Roman"/>
          <w:b/>
          <w:sz w:val="28"/>
          <w:szCs w:val="28"/>
          <w:lang w:eastAsia="ru-RU"/>
        </w:rPr>
        <w:t>1.4.2.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16C63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 освоения дисциплин (модулей) и прохождения практики:</w:t>
      </w:r>
    </w:p>
    <w:p w14:paraId="6E5994CE" w14:textId="430EB330" w:rsidR="006D514B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Планируемые результаты освоения дисциплин (модулей) и прохождения практики представляют собой следующие компетенции обучающихся, установленные Университетом с учетом содержания научной специальности:</w:t>
      </w:r>
    </w:p>
    <w:p w14:paraId="47E3AA89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УК-1 -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областях; </w:t>
      </w:r>
    </w:p>
    <w:p w14:paraId="1185C369" w14:textId="27C9E70B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УК-2 -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науки; </w:t>
      </w:r>
    </w:p>
    <w:p w14:paraId="16A31AC2" w14:textId="4482ADD7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УК-3 -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участвовать в работе российских и международных исследовательских коллективов по решению научных </w:t>
      </w:r>
      <w:r w:rsidRPr="00D57C75">
        <w:rPr>
          <w:rFonts w:ascii="Times New Roman" w:hAnsi="Times New Roman"/>
          <w:sz w:val="28"/>
          <w:szCs w:val="28"/>
        </w:rPr>
        <w:t>и научно-образовательных задач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391FDB71" w14:textId="04229355" w:rsidR="00D57C75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УК-4 -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использовать современные методы и технологии научной коммуникации на госуда</w:t>
      </w:r>
      <w:r w:rsidRPr="00D57C75">
        <w:rPr>
          <w:rFonts w:ascii="Times New Roman" w:hAnsi="Times New Roman"/>
          <w:sz w:val="28"/>
          <w:szCs w:val="28"/>
        </w:rPr>
        <w:t>рственном и иностранном языках</w:t>
      </w:r>
      <w:r w:rsidR="00AE63C9" w:rsidRPr="00D57C75">
        <w:rPr>
          <w:rFonts w:ascii="Times New Roman" w:hAnsi="Times New Roman"/>
          <w:sz w:val="28"/>
          <w:szCs w:val="28"/>
        </w:rPr>
        <w:t xml:space="preserve">; </w:t>
      </w:r>
    </w:p>
    <w:p w14:paraId="09827426" w14:textId="44139FA3" w:rsidR="00AE63C9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УК-5 - способность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планировать и решать задачи собственного профессион</w:t>
      </w:r>
      <w:r w:rsidRPr="00D57C75">
        <w:rPr>
          <w:rFonts w:ascii="Times New Roman" w:hAnsi="Times New Roman"/>
          <w:sz w:val="28"/>
          <w:szCs w:val="28"/>
        </w:rPr>
        <w:t>ального и личностного развития;</w:t>
      </w:r>
    </w:p>
    <w:p w14:paraId="1D4C7FB6" w14:textId="77777777" w:rsidR="00AE63C9" w:rsidRPr="00D57C75" w:rsidRDefault="00AE63C9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 xml:space="preserve">ОПК-1 - способность самостоятельно осуществлять научно-исследовательскую деятельность в соответствующей профессиональной области с использованием современных методов исследования и информационно-коммуникационных технологий; </w:t>
      </w:r>
    </w:p>
    <w:p w14:paraId="4FBDE533" w14:textId="5F062F2F" w:rsidR="00400E50" w:rsidRPr="00D57C75" w:rsidRDefault="00D57C75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57C75">
        <w:rPr>
          <w:rFonts w:ascii="Times New Roman" w:hAnsi="Times New Roman"/>
          <w:sz w:val="28"/>
          <w:szCs w:val="28"/>
        </w:rPr>
        <w:t>ОПК-2 - готовность</w:t>
      </w:r>
      <w:r w:rsidR="00AE63C9" w:rsidRPr="00D57C75">
        <w:rPr>
          <w:rFonts w:ascii="Times New Roman" w:hAnsi="Times New Roman"/>
          <w:sz w:val="28"/>
          <w:szCs w:val="28"/>
        </w:rPr>
        <w:t xml:space="preserve"> к преподавательской деятельности по основным образовательным </w:t>
      </w:r>
      <w:r w:rsidRPr="00D57C75">
        <w:rPr>
          <w:rFonts w:ascii="Times New Roman" w:hAnsi="Times New Roman"/>
          <w:sz w:val="28"/>
          <w:szCs w:val="28"/>
        </w:rPr>
        <w:t>программам высшего образования</w:t>
      </w:r>
      <w:r w:rsidR="00AE63C9" w:rsidRPr="00D57C75">
        <w:rPr>
          <w:rFonts w:ascii="Times New Roman" w:hAnsi="Times New Roman"/>
          <w:sz w:val="28"/>
          <w:szCs w:val="28"/>
        </w:rPr>
        <w:t>.</w:t>
      </w:r>
    </w:p>
    <w:p w14:paraId="3516087D" w14:textId="3BD52A40" w:rsidR="00AE63C9" w:rsidRPr="00EB0A44" w:rsidRDefault="00BD1C37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ПК-12</w:t>
      </w:r>
      <w:r w:rsidR="00EB0A44" w:rsidRPr="00EB0A44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квалифицированно применять нормы материального и процессуального права, выявлять закономерности и проблемы правоприменения;</w:t>
      </w:r>
    </w:p>
    <w:p w14:paraId="6EEB1B86" w14:textId="7FA9597C" w:rsidR="00EB0A44" w:rsidRPr="00EB0A44" w:rsidRDefault="00BD1C37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ПК-13</w:t>
      </w:r>
      <w:r w:rsidR="00EB0A44" w:rsidRPr="00EB0A44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применять современные информационно-коммуникационные технологии в процессе организации научно-исследовательской деятельности в области материального права;</w:t>
      </w:r>
    </w:p>
    <w:p w14:paraId="594A3C86" w14:textId="29FAB4C6" w:rsidR="00EB0A44" w:rsidRPr="00EB0A44" w:rsidRDefault="00BD1C37" w:rsidP="00AE63C9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ПК-14</w:t>
      </w:r>
      <w:r w:rsidR="00EB0A44" w:rsidRPr="00EB0A44">
        <w:rPr>
          <w:rFonts w:ascii="Times New Roman" w:eastAsia="Times New Roman" w:hAnsi="Times New Roman"/>
          <w:sz w:val="28"/>
          <w:szCs w:val="28"/>
          <w:lang w:eastAsia="ru-RU"/>
        </w:rPr>
        <w:t xml:space="preserve"> - способность осуществлять преподавательскую деятельность по юридическим дисциплинам, использовать новые методы и методики преподавания, </w:t>
      </w:r>
      <w:r w:rsidR="00EB0A44" w:rsidRPr="00EB0A4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апробировать научные результаты в области юриспруденции.</w:t>
      </w:r>
    </w:p>
    <w:p w14:paraId="04AB3456" w14:textId="28C02C65" w:rsidR="00400E50" w:rsidRPr="00400E50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00E50">
        <w:rPr>
          <w:rFonts w:ascii="Times New Roman" w:eastAsia="Times New Roman" w:hAnsi="Times New Roman"/>
          <w:b/>
          <w:sz w:val="28"/>
          <w:szCs w:val="28"/>
          <w:lang w:eastAsia="ru-RU"/>
        </w:rPr>
        <w:t>1.5. Структура и содержание программы аспирантуры</w:t>
      </w:r>
    </w:p>
    <w:p w14:paraId="3181E58B" w14:textId="6F73DC34" w:rsidR="00CC4374" w:rsidRDefault="00400E50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включает в себя научный компонент, образовательный компонент и итоговую аттестацию.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704"/>
        <w:gridCol w:w="9497"/>
      </w:tblGrid>
      <w:tr w:rsidR="00984128" w14:paraId="3D19E3FB" w14:textId="77777777" w:rsidTr="00EB0A44">
        <w:tc>
          <w:tcPr>
            <w:tcW w:w="704" w:type="dxa"/>
          </w:tcPr>
          <w:p w14:paraId="1F425EBD" w14:textId="0FCD2337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14:paraId="50393101" w14:textId="35AD09AC" w:rsidR="00984128" w:rsidRPr="00416C63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16C6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компонентов программы аспирантуры и их составляющих</w:t>
            </w:r>
          </w:p>
        </w:tc>
      </w:tr>
      <w:tr w:rsidR="00984128" w14:paraId="2C7A1B42" w14:textId="77777777" w:rsidTr="00EB0A44">
        <w:tc>
          <w:tcPr>
            <w:tcW w:w="704" w:type="dxa"/>
          </w:tcPr>
          <w:p w14:paraId="254BEE40" w14:textId="416726E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97" w:type="dxa"/>
          </w:tcPr>
          <w:p w14:paraId="6CFFCD76" w14:textId="7C52555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Научный компонент</w:t>
            </w:r>
          </w:p>
        </w:tc>
      </w:tr>
      <w:tr w:rsidR="00984128" w14:paraId="4EBA8147" w14:textId="77777777" w:rsidTr="00EB0A44">
        <w:tc>
          <w:tcPr>
            <w:tcW w:w="704" w:type="dxa"/>
          </w:tcPr>
          <w:p w14:paraId="63748253" w14:textId="2D4BDBF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9497" w:type="dxa"/>
          </w:tcPr>
          <w:p w14:paraId="07B891B5" w14:textId="0B42FCE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Научная деятельность, направленная на подготовку диссертации к защите</w:t>
            </w:r>
          </w:p>
        </w:tc>
      </w:tr>
      <w:tr w:rsidR="00984128" w14:paraId="36CD3798" w14:textId="77777777" w:rsidTr="00EB0A44">
        <w:tc>
          <w:tcPr>
            <w:tcW w:w="704" w:type="dxa"/>
          </w:tcPr>
          <w:p w14:paraId="63FE674B" w14:textId="52422BC1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9497" w:type="dxa"/>
          </w:tcPr>
          <w:p w14:paraId="31CD94AB" w14:textId="08F1F4F5" w:rsidR="00984128" w:rsidRDefault="003A584F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A58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Подготовка публикаций и (или) заявок на государственную регистрацию результатов интеллектуальной деятельности, предусмотренных абзацем четвертым пункта 5 федеральных государственных требований</w:t>
            </w:r>
          </w:p>
        </w:tc>
      </w:tr>
      <w:tr w:rsidR="00984128" w14:paraId="4203002B" w14:textId="77777777" w:rsidTr="00EB0A44">
        <w:tc>
          <w:tcPr>
            <w:tcW w:w="704" w:type="dxa"/>
          </w:tcPr>
          <w:p w14:paraId="79DA8307" w14:textId="4F957E94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9497" w:type="dxa"/>
          </w:tcPr>
          <w:p w14:paraId="4EE1A851" w14:textId="5E265D13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этапам выполнения научного исследования</w:t>
            </w:r>
          </w:p>
        </w:tc>
      </w:tr>
      <w:tr w:rsidR="00984128" w14:paraId="23202824" w14:textId="77777777" w:rsidTr="00EB0A44">
        <w:tc>
          <w:tcPr>
            <w:tcW w:w="704" w:type="dxa"/>
          </w:tcPr>
          <w:p w14:paraId="082A5C2C" w14:textId="3525CA16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97" w:type="dxa"/>
          </w:tcPr>
          <w:p w14:paraId="5C1EC2B3" w14:textId="05C66B10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Образовательный компонент</w:t>
            </w:r>
          </w:p>
        </w:tc>
      </w:tr>
      <w:tr w:rsidR="00984128" w14:paraId="4D36C162" w14:textId="77777777" w:rsidTr="00EB0A44">
        <w:tc>
          <w:tcPr>
            <w:tcW w:w="704" w:type="dxa"/>
          </w:tcPr>
          <w:p w14:paraId="23B0C220" w14:textId="2805F9B7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9497" w:type="dxa"/>
          </w:tcPr>
          <w:p w14:paraId="4F13FF52" w14:textId="00CD7A79" w:rsidR="00984128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 (модули), в том числе элективные, факультативные дисциплины (модули) (в случае включения их в программу аспирантуры и (или) направленные на подготовку к сдаче кандидатских экзаменов)</w:t>
            </w:r>
          </w:p>
        </w:tc>
      </w:tr>
      <w:tr w:rsidR="00984128" w14:paraId="7F41F68C" w14:textId="77777777" w:rsidTr="00EB0A44">
        <w:tc>
          <w:tcPr>
            <w:tcW w:w="704" w:type="dxa"/>
          </w:tcPr>
          <w:p w14:paraId="48A5A936" w14:textId="08499E1A" w:rsidR="00984128" w:rsidRDefault="00416C63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9497" w:type="dxa"/>
          </w:tcPr>
          <w:p w14:paraId="165969F1" w14:textId="1E9B09C9" w:rsidR="00984128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1B0720" w14:paraId="74E5E3C3" w14:textId="77777777" w:rsidTr="00EB0A44">
        <w:tc>
          <w:tcPr>
            <w:tcW w:w="704" w:type="dxa"/>
          </w:tcPr>
          <w:p w14:paraId="1065CE55" w14:textId="325FAA33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9497" w:type="dxa"/>
          </w:tcPr>
          <w:p w14:paraId="2CA945C2" w14:textId="3CD330BF" w:rsidR="001B0720" w:rsidRDefault="00DA2F59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 по дисциплинам (модулям) и практике</w:t>
            </w:r>
          </w:p>
        </w:tc>
      </w:tr>
      <w:tr w:rsidR="001B0720" w14:paraId="2F2F57BA" w14:textId="77777777" w:rsidTr="00EB0A44">
        <w:tc>
          <w:tcPr>
            <w:tcW w:w="704" w:type="dxa"/>
          </w:tcPr>
          <w:p w14:paraId="1DAB3DE4" w14:textId="46454A12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97" w:type="dxa"/>
          </w:tcPr>
          <w:p w14:paraId="4D72262C" w14:textId="6B3763A9" w:rsidR="001B0720" w:rsidRDefault="001B0720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</w:tr>
    </w:tbl>
    <w:p w14:paraId="43FA6CB0" w14:textId="1FDF291B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Научного компонента программы аспирантуры относятся: </w:t>
      </w:r>
    </w:p>
    <w:p w14:paraId="79287360" w14:textId="2BA91B89" w:rsidR="002F427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 xml:space="preserve">аучная деятельность, направленная на подготовку диссертации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соискание </w:t>
      </w:r>
      <w:r w:rsidR="00695C40">
        <w:rPr>
          <w:rFonts w:ascii="Times New Roman" w:eastAsia="Times New Roman" w:hAnsi="Times New Roman"/>
          <w:sz w:val="28"/>
          <w:szCs w:val="28"/>
          <w:lang w:eastAsia="ru-RU"/>
        </w:rPr>
        <w:t>ученой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степени кандидата наук 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к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DFE1E4" w14:textId="20DB5301" w:rsidR="002F4278" w:rsidRPr="006A1DE8" w:rsidRDefault="002F4278" w:rsidP="00695C40">
      <w:pPr>
        <w:widowControl w:val="0"/>
        <w:tabs>
          <w:tab w:val="left" w:pos="708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A584F" w:rsidRPr="003A584F">
        <w:rPr>
          <w:rFonts w:ascii="Times New Roman" w:eastAsia="Times New Roman" w:hAnsi="Times New Roman"/>
          <w:sz w:val="28"/>
          <w:szCs w:val="28"/>
          <w:lang w:eastAsia="ru-RU"/>
        </w:rPr>
        <w:t>подготовка публикаций, в которых излагаются основные научные результаты диссертации, в рецензируемых научных изданиях, в приравненных к ним научных изданиях и (или) заявки на государственную регистрацию результатов интеллектуальной деятельности, предусмотренных абзацами первым и третьим пункта 12 Положения о присуждении ученых степеней, утвержденного постановлением правительства Российской Федерации от 24 сентября 2013 г. № 842</w:t>
      </w:r>
      <w:r w:rsidRPr="002F427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EA7944" w14:textId="327B1AA3" w:rsidR="00E76DB8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7A46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Образовательного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компонента программы аспирантуры относятся дисциплины (модули) и практика.</w:t>
      </w:r>
    </w:p>
    <w:p w14:paraId="16FE3D1C" w14:textId="6184D586" w:rsidR="00227A46" w:rsidRDefault="00227A46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Дисциплины (модули):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227A46" w14:paraId="1028A0E6" w14:textId="77777777" w:rsidTr="00EB0A44">
        <w:tc>
          <w:tcPr>
            <w:tcW w:w="10201" w:type="dxa"/>
          </w:tcPr>
          <w:p w14:paraId="726B0EED" w14:textId="1D962463" w:rsidR="00227A46" w:rsidRDefault="00227A46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Дисциплины</w:t>
            </w:r>
          </w:p>
        </w:tc>
      </w:tr>
      <w:tr w:rsidR="00227A46" w14:paraId="084AD295" w14:textId="77777777" w:rsidTr="00EB0A44">
        <w:tc>
          <w:tcPr>
            <w:tcW w:w="10201" w:type="dxa"/>
          </w:tcPr>
          <w:p w14:paraId="01B14258" w14:textId="23FEA443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 и философия науки</w:t>
            </w:r>
          </w:p>
        </w:tc>
      </w:tr>
      <w:tr w:rsidR="00227A46" w14:paraId="1A45B23B" w14:textId="77777777" w:rsidTr="00EB0A44">
        <w:tc>
          <w:tcPr>
            <w:tcW w:w="10201" w:type="dxa"/>
          </w:tcPr>
          <w:p w14:paraId="397D62D7" w14:textId="740A77CB" w:rsidR="00227A46" w:rsidRDefault="00227A46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Иностранный язык</w:t>
            </w:r>
          </w:p>
        </w:tc>
      </w:tr>
      <w:tr w:rsidR="00227A46" w14:paraId="0B591583" w14:textId="77777777" w:rsidTr="00EB0A44">
        <w:tc>
          <w:tcPr>
            <w:tcW w:w="10201" w:type="dxa"/>
          </w:tcPr>
          <w:p w14:paraId="7ED34DB5" w14:textId="2B14A91E" w:rsidR="00227A46" w:rsidRDefault="00227A46" w:rsidP="00F3454B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Специальная дисциплина </w:t>
            </w:r>
            <w:proofErr w:type="gramStart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Частно-правовые</w:t>
            </w:r>
            <w:proofErr w:type="gramEnd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цивилистические</w:t>
            </w:r>
            <w:proofErr w:type="spellEnd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науки</w:t>
            </w:r>
          </w:p>
        </w:tc>
      </w:tr>
      <w:tr w:rsidR="005B0AE5" w14:paraId="5646EBAE" w14:textId="77777777" w:rsidTr="00EB0A44">
        <w:tc>
          <w:tcPr>
            <w:tcW w:w="10201" w:type="dxa"/>
          </w:tcPr>
          <w:p w14:paraId="0F80ABAE" w14:textId="7A21141D" w:rsidR="005B0AE5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Научно-методологический семинар «100 великих книг»</w:t>
            </w:r>
          </w:p>
        </w:tc>
      </w:tr>
      <w:tr w:rsidR="005B0AE5" w14:paraId="1D5CDF24" w14:textId="77777777" w:rsidTr="00EB0A44">
        <w:tc>
          <w:tcPr>
            <w:tcW w:w="10201" w:type="dxa"/>
          </w:tcPr>
          <w:p w14:paraId="739B06B2" w14:textId="4283536F" w:rsidR="005B0AE5" w:rsidRDefault="005B0AE5" w:rsidP="005B0AE5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Элективные дисциплины</w:t>
            </w:r>
          </w:p>
        </w:tc>
      </w:tr>
      <w:tr w:rsidR="005B0AE5" w14:paraId="7A060380" w14:textId="77777777" w:rsidTr="00EB0A44">
        <w:tc>
          <w:tcPr>
            <w:tcW w:w="10201" w:type="dxa"/>
          </w:tcPr>
          <w:p w14:paraId="736B64C6" w14:textId="5A65B48A" w:rsidR="005B0AE5" w:rsidRDefault="005B0AE5" w:rsidP="005B0AE5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</w:p>
        </w:tc>
      </w:tr>
      <w:tr w:rsidR="005B0AE5" w14:paraId="631DCA7E" w14:textId="77777777" w:rsidTr="00EB0A44">
        <w:tc>
          <w:tcPr>
            <w:tcW w:w="10201" w:type="dxa"/>
          </w:tcPr>
          <w:p w14:paraId="1D626733" w14:textId="0ACBF8F0" w:rsidR="005B0AE5" w:rsidRPr="00621046" w:rsidRDefault="005B0AE5" w:rsidP="005B0AE5">
            <w:pPr>
              <w:widowControl w:val="0"/>
              <w:tabs>
                <w:tab w:val="left" w:pos="70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</w:p>
        </w:tc>
      </w:tr>
      <w:tr w:rsidR="005B0AE5" w14:paraId="20A1DEF3" w14:textId="77777777" w:rsidTr="00EB0A44">
        <w:tc>
          <w:tcPr>
            <w:tcW w:w="10201" w:type="dxa"/>
          </w:tcPr>
          <w:p w14:paraId="0EE920F4" w14:textId="4E19CAC1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Теоретические основы правового регулирования геномной медицины</w:t>
            </w:r>
          </w:p>
        </w:tc>
      </w:tr>
      <w:tr w:rsidR="005B0AE5" w14:paraId="31034DDB" w14:textId="77777777" w:rsidTr="00EB0A44">
        <w:tc>
          <w:tcPr>
            <w:tcW w:w="10201" w:type="dxa"/>
          </w:tcPr>
          <w:p w14:paraId="37BB8C54" w14:textId="4E843776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публично-правового исследования</w:t>
            </w:r>
          </w:p>
        </w:tc>
      </w:tr>
      <w:tr w:rsidR="005B0AE5" w14:paraId="1D2FF524" w14:textId="77777777" w:rsidTr="00EB0A44">
        <w:tc>
          <w:tcPr>
            <w:tcW w:w="10201" w:type="dxa"/>
          </w:tcPr>
          <w:p w14:paraId="66CE8E24" w14:textId="4150928B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Взаимодействие публичной власти и институтов гражданского общества</w:t>
            </w:r>
          </w:p>
        </w:tc>
      </w:tr>
      <w:tr w:rsidR="005B0AE5" w14:paraId="3D2F155F" w14:textId="77777777" w:rsidTr="00EB0A44">
        <w:tc>
          <w:tcPr>
            <w:tcW w:w="10201" w:type="dxa"/>
          </w:tcPr>
          <w:p w14:paraId="53DC156F" w14:textId="4B12AED2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Методология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исследования</w:t>
            </w:r>
          </w:p>
        </w:tc>
      </w:tr>
      <w:tr w:rsidR="005B0AE5" w14:paraId="017F0856" w14:textId="77777777" w:rsidTr="00EB0A44">
        <w:tc>
          <w:tcPr>
            <w:tcW w:w="10201" w:type="dxa"/>
          </w:tcPr>
          <w:p w14:paraId="70157038" w14:textId="26C97D57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Эволюция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науки</w:t>
            </w:r>
          </w:p>
        </w:tc>
      </w:tr>
      <w:tr w:rsidR="005B0AE5" w14:paraId="2E659E9F" w14:textId="77777777" w:rsidTr="00EB0A44">
        <w:tc>
          <w:tcPr>
            <w:tcW w:w="10201" w:type="dxa"/>
          </w:tcPr>
          <w:p w14:paraId="016F859E" w14:textId="1ADA3E49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права</w:t>
            </w:r>
          </w:p>
        </w:tc>
      </w:tr>
      <w:tr w:rsidR="005B0AE5" w14:paraId="3B286CFF" w14:textId="77777777" w:rsidTr="00EB0A44">
        <w:tc>
          <w:tcPr>
            <w:tcW w:w="10201" w:type="dxa"/>
          </w:tcPr>
          <w:p w14:paraId="0B82FCC9" w14:textId="41943B87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Эволюция науки уголовного процесса</w:t>
            </w:r>
          </w:p>
        </w:tc>
      </w:tr>
      <w:tr w:rsidR="005B0AE5" w14:paraId="1CA47B62" w14:textId="77777777" w:rsidTr="00EB0A44">
        <w:tc>
          <w:tcPr>
            <w:tcW w:w="10201" w:type="dxa"/>
          </w:tcPr>
          <w:p w14:paraId="6C448B64" w14:textId="6EBC8F0B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Взаимосвязь отраслевых и прикладных уголовно-правовых наук</w:t>
            </w:r>
          </w:p>
        </w:tc>
      </w:tr>
      <w:tr w:rsidR="005B0AE5" w14:paraId="381AFEBF" w14:textId="77777777" w:rsidTr="00EB0A44">
        <w:tc>
          <w:tcPr>
            <w:tcW w:w="10201" w:type="dxa"/>
          </w:tcPr>
          <w:p w14:paraId="6D1E2269" w14:textId="52C89381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Методология уголовно-правовых исследований</w:t>
            </w:r>
          </w:p>
        </w:tc>
      </w:tr>
      <w:tr w:rsidR="005B0AE5" w14:paraId="1B5B8232" w14:textId="77777777" w:rsidTr="00EB0A44">
        <w:tc>
          <w:tcPr>
            <w:tcW w:w="10201" w:type="dxa"/>
          </w:tcPr>
          <w:p w14:paraId="7EABAEBD" w14:textId="73CF951A" w:rsidR="005B0AE5" w:rsidRPr="00115D26" w:rsidRDefault="005B0AE5" w:rsidP="005B0AE5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Международно-правовая наука: эволюция и перспективы</w:t>
            </w:r>
          </w:p>
        </w:tc>
      </w:tr>
    </w:tbl>
    <w:p w14:paraId="608A5549" w14:textId="6E71BA5B" w:rsidR="00227A46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Факультативные дисциплины в программу аспирантуры не включены.</w:t>
      </w:r>
    </w:p>
    <w:p w14:paraId="12C01852" w14:textId="5C5F33FA" w:rsidR="003B3EB1" w:rsidRDefault="003B3EB1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-Практика: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3B3EB1" w14:paraId="47C0AD3F" w14:textId="77777777" w:rsidTr="00EB0A44">
        <w:tc>
          <w:tcPr>
            <w:tcW w:w="10201" w:type="dxa"/>
          </w:tcPr>
          <w:p w14:paraId="79D6FD4F" w14:textId="79954467" w:rsidR="003B3EB1" w:rsidRDefault="003B3EB1" w:rsidP="00695C40">
            <w:pPr>
              <w:widowControl w:val="0"/>
              <w:tabs>
                <w:tab w:val="left" w:pos="70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практики</w:t>
            </w:r>
          </w:p>
        </w:tc>
      </w:tr>
      <w:tr w:rsidR="003B3EB1" w14:paraId="67BA8536" w14:textId="77777777" w:rsidTr="00EB0A44">
        <w:tc>
          <w:tcPr>
            <w:tcW w:w="10201" w:type="dxa"/>
          </w:tcPr>
          <w:p w14:paraId="45C312F1" w14:textId="6E6E10D0" w:rsidR="003B3EB1" w:rsidRDefault="003B3EB1" w:rsidP="00695C40">
            <w:pPr>
              <w:widowControl w:val="0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</w:p>
        </w:tc>
      </w:tr>
    </w:tbl>
    <w:p w14:paraId="1C073A95" w14:textId="7B1DEF2D" w:rsidR="003B3EB1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0EC07346" w14:textId="59FF997D" w:rsidR="003E43C2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содержанию Итоговой аттестации относится:</w:t>
      </w:r>
    </w:p>
    <w:p w14:paraId="0812F2F7" w14:textId="44484263" w:rsidR="003E43C2" w:rsidRPr="00227A46" w:rsidRDefault="003E43C2" w:rsidP="00695C40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Оценка диссертации на предмет ее соответствия критериям, установленным в соответствии с Федеральным зако</w:t>
      </w:r>
      <w:r w:rsidR="00871BBA">
        <w:rPr>
          <w:rFonts w:ascii="Times New Roman" w:eastAsia="Times New Roman" w:hAnsi="Times New Roman"/>
          <w:sz w:val="28"/>
          <w:szCs w:val="28"/>
          <w:lang w:eastAsia="ru-RU"/>
        </w:rPr>
        <w:t xml:space="preserve">ном от 23 августа 1996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127-ФЗ «О науке и государственной научно-технической политике».</w:t>
      </w:r>
    </w:p>
    <w:p w14:paraId="72EDF21F" w14:textId="7D97ED18" w:rsidR="00591A87" w:rsidRDefault="00591A87" w:rsidP="00695C40">
      <w:pPr>
        <w:pStyle w:val="af"/>
        <w:widowControl w:val="0"/>
        <w:tabs>
          <w:tab w:val="left" w:pos="633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1.6. </w:t>
      </w:r>
      <w:r w:rsidR="00695C40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условиям реализации программ аспирантуры</w:t>
      </w:r>
    </w:p>
    <w:p w14:paraId="1FC9F719" w14:textId="03BC87D7" w:rsidR="00591A87" w:rsidRDefault="00591A87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Требования к условиям реализации программы аспирантуры включают в себя требования к материально-техническому и учебно-методическому обеспечению, к кадровым условиям реализации программы аспирантуры.</w:t>
      </w:r>
    </w:p>
    <w:p w14:paraId="35FD114C" w14:textId="5F797EF8" w:rsidR="00E76DB8" w:rsidRDefault="00E76DB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реализации </w:t>
      </w:r>
      <w:r w:rsid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образовательной </w:t>
      </w:r>
      <w:r w:rsidR="00591A87" w:rsidRPr="00591A8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программы 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допускается применение электронного обучения и дистанционных образовательных технологий, в том числе использование платформы для электронного обучения </w:t>
      </w:r>
      <w:r w:rsidR="005B0AE5">
        <w:rPr>
          <w:rFonts w:ascii="Times New Roman" w:eastAsia="Times New Roman" w:hAnsi="Times New Roman"/>
          <w:sz w:val="28"/>
          <w:szCs w:val="28"/>
          <w:lang w:eastAsia="ru-RU"/>
        </w:rPr>
        <w:t>Яндекс Телемост</w:t>
      </w:r>
      <w:r w:rsidR="00BB0B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BC59196" w14:textId="1DA8D0B6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программа реализуется без использования сетевой формы.</w:t>
      </w:r>
    </w:p>
    <w:p w14:paraId="60B5130D" w14:textId="32386FDB" w:rsidR="00BB0B28" w:rsidRDefault="00BB0B28" w:rsidP="00695C40">
      <w:pPr>
        <w:pStyle w:val="af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Образовательная деятельность по программе аспирантуры осуществляется на государственном языке Российской Федерации – русском языке.</w:t>
      </w:r>
    </w:p>
    <w:p w14:paraId="488D6607" w14:textId="336B96A5" w:rsidR="00E76DB8" w:rsidRPr="00E4298F" w:rsidRDefault="00E4298F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1.6.1.</w:t>
      </w:r>
      <w:r w:rsidR="00E76DB8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2AC3" w:rsidRPr="00E4298F"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Материально-техническое и учебно-методическое обеспечение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 аспирантуры</w:t>
      </w:r>
    </w:p>
    <w:p w14:paraId="11FAB6F0" w14:textId="3AB11E0A" w:rsidR="004959E3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научно-исследовательской инфраструктуре в соответствии с программой аспирантуры и индивидуальным планом работы.</w:t>
      </w:r>
    </w:p>
    <w:p w14:paraId="01E39C71" w14:textId="37DA3BF3" w:rsidR="00F3304A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F3304A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в течение всего периода освоения программы аспирантуры индивидуальный доступ к электронной информационно-образовательной среде организации посредством информационно-телекоммуникационной сети «Интернет» и (или) локальной сети организации в пределах, установленных законодательством Российской Федерации в области защиты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и иной охраняемой законом тайны.</w:t>
      </w:r>
    </w:p>
    <w:p w14:paraId="26707641" w14:textId="4A3ABCB5" w:rsidR="00775A9E" w:rsidRPr="006A1DE8" w:rsidRDefault="006C7046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Университет</w:t>
      </w:r>
      <w:r w:rsidR="00775A9E" w:rsidRPr="006A1DE8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аспиранту доступ к учебно-методическим материалам, библиотечным фондам и библиотечно-справочным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работы.</w:t>
      </w:r>
    </w:p>
    <w:p w14:paraId="0BF38AB0" w14:textId="50BF476F" w:rsidR="00775A9E" w:rsidRPr="006A1DE8" w:rsidRDefault="006466BC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Электронная информационно-образовательная среда организации обеспечивает доступ аспиранту ко всем электронным ресурсам, которые сопровождают научно-исследовательский и образовательный процессы подготовки научных и научно-педагогических кадров в аспирантуре, </w:t>
      </w:r>
      <w:r w:rsidR="005B5CF6" w:rsidRPr="006A1DE8">
        <w:rPr>
          <w:rFonts w:ascii="Times New Roman" w:eastAsia="Times New Roman" w:hAnsi="Times New Roman"/>
          <w:sz w:val="28"/>
          <w:szCs w:val="28"/>
          <w:lang w:eastAsia="ru-RU"/>
        </w:rPr>
        <w:t>в том числе к информации об итогах промежуточных аттестаций с результатами выполнения индивидуального плана научной деятельности и с оценками выполнения индивидуального плана работы.</w:t>
      </w:r>
    </w:p>
    <w:p w14:paraId="344F033E" w14:textId="55244524" w:rsidR="007E1B2D" w:rsidRPr="006A1DE8" w:rsidRDefault="007E1B2D" w:rsidP="00695C40">
      <w:pPr>
        <w:pStyle w:val="af"/>
        <w:widowControl w:val="0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Норма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 (модулю), входящей в индивидуальный план работы.</w:t>
      </w:r>
    </w:p>
    <w:p w14:paraId="738FF714" w14:textId="78B36B17" w:rsidR="00E76DB8" w:rsidRPr="006A1DE8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1.6.2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>. Кадровые условия реализации программ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</w:t>
      </w:r>
      <w:r w:rsidR="004959E3" w:rsidRPr="006A1D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аспирантуры</w:t>
      </w:r>
    </w:p>
    <w:p w14:paraId="23AB7C10" w14:textId="4152EADE" w:rsidR="003E31AE" w:rsidRDefault="003E31AE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1DE8">
        <w:rPr>
          <w:rFonts w:ascii="Times New Roman" w:eastAsia="Times New Roman" w:hAnsi="Times New Roman"/>
          <w:sz w:val="28"/>
          <w:szCs w:val="28"/>
          <w:lang w:eastAsia="ru-RU"/>
        </w:rPr>
        <w:t>Не менее 60 % численности штатных научных и (или) научно-педагогических работников, участвующих в реализации программы аспирантуры,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27049C09" w14:textId="5EF9C42A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7046">
        <w:rPr>
          <w:rFonts w:ascii="Times New Roman" w:eastAsia="Times New Roman" w:hAnsi="Times New Roman"/>
          <w:b/>
          <w:sz w:val="28"/>
          <w:szCs w:val="28"/>
          <w:lang w:eastAsia="ru-RU"/>
        </w:rPr>
        <w:t>1.7. Формы аттестации</w:t>
      </w:r>
    </w:p>
    <w:p w14:paraId="246C049D" w14:textId="633259A9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Формы аттестации, ее периодичность и порядок ее проведения, а также порядок и сроки ликвидации академической задолженности устанавливаются в соответствии с локальными документами Университета.</w:t>
      </w:r>
    </w:p>
    <w:p w14:paraId="56FDD71D" w14:textId="5610AE81" w:rsidR="006C7046" w:rsidRDefault="006C7046" w:rsidP="00695C4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аспирантуры предусматривает следующие формы аттестации обучающихся по программе аспирантуры:</w:t>
      </w: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7013A7" w14:paraId="38129871" w14:textId="77777777" w:rsidTr="00EB0A44">
        <w:tc>
          <w:tcPr>
            <w:tcW w:w="10201" w:type="dxa"/>
          </w:tcPr>
          <w:p w14:paraId="28397532" w14:textId="77777777" w:rsidR="006D30C2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Промежуточная аттестация по этапам выполнения </w:t>
            </w:r>
          </w:p>
          <w:p w14:paraId="704C3ED0" w14:textId="17C8AD76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научного </w:t>
            </w:r>
            <w:r w:rsidR="001961A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исследования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</w:tc>
      </w:tr>
      <w:tr w:rsidR="007013A7" w14:paraId="0606E498" w14:textId="77777777" w:rsidTr="00EB0A44">
        <w:tc>
          <w:tcPr>
            <w:tcW w:w="10201" w:type="dxa"/>
          </w:tcPr>
          <w:p w14:paraId="3C6EE9AA" w14:textId="3B6D9177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по этапу выполнения научного исследования</w:t>
            </w:r>
          </w:p>
        </w:tc>
      </w:tr>
      <w:tr w:rsidR="007013A7" w14:paraId="2A8D4133" w14:textId="77777777" w:rsidTr="00EB0A44">
        <w:tc>
          <w:tcPr>
            <w:tcW w:w="10201" w:type="dxa"/>
          </w:tcPr>
          <w:p w14:paraId="517C59C8" w14:textId="75724B35" w:rsidR="007013A7" w:rsidRPr="002B6964" w:rsidRDefault="002B6964" w:rsidP="00695C4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Промежуточная аттестация по дисциплинам (модулям) и практике:</w:t>
            </w:r>
          </w:p>
        </w:tc>
      </w:tr>
      <w:tr w:rsidR="007013A7" w14:paraId="27EA3317" w14:textId="77777777" w:rsidTr="00EB0A44">
        <w:tc>
          <w:tcPr>
            <w:tcW w:w="10201" w:type="dxa"/>
          </w:tcPr>
          <w:p w14:paraId="080AF874" w14:textId="015A9018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«История и философия науки»</w:t>
            </w:r>
          </w:p>
        </w:tc>
      </w:tr>
      <w:tr w:rsidR="007013A7" w14:paraId="215635F3" w14:textId="77777777" w:rsidTr="00EB0A44">
        <w:tc>
          <w:tcPr>
            <w:tcW w:w="10201" w:type="dxa"/>
          </w:tcPr>
          <w:p w14:paraId="5EB6AEA1" w14:textId="7DF9AA61" w:rsidR="007013A7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«Иностранный язык»</w:t>
            </w:r>
          </w:p>
        </w:tc>
      </w:tr>
      <w:tr w:rsidR="007013A7" w14:paraId="257B88A1" w14:textId="77777777" w:rsidTr="00EB0A44">
        <w:tc>
          <w:tcPr>
            <w:tcW w:w="10201" w:type="dxa"/>
          </w:tcPr>
          <w:p w14:paraId="03606E7E" w14:textId="57059B27" w:rsidR="007013A7" w:rsidRPr="00115D26" w:rsidRDefault="002B6964" w:rsidP="00695C4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Кандидатский экзамен «</w:t>
            </w:r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Частно-правовые (</w:t>
            </w:r>
            <w:proofErr w:type="spellStart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цивилистические</w:t>
            </w:r>
            <w:proofErr w:type="spellEnd"/>
            <w:r w:rsidR="003C402A" w:rsidRPr="003C40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 науки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0476C" w14:paraId="4DB8BDD0" w14:textId="77777777" w:rsidTr="00EB0A44">
        <w:tc>
          <w:tcPr>
            <w:tcW w:w="10201" w:type="dxa"/>
          </w:tcPr>
          <w:p w14:paraId="18A003A6" w14:textId="44FD49F2" w:rsidR="0070476C" w:rsidRPr="00115D26" w:rsidRDefault="005B0AE5" w:rsidP="0070476C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B0A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«100 великих книг»</w:t>
            </w:r>
          </w:p>
        </w:tc>
      </w:tr>
      <w:tr w:rsidR="005B0AE5" w14:paraId="68487047" w14:textId="77777777" w:rsidTr="00EB0A44">
        <w:tc>
          <w:tcPr>
            <w:tcW w:w="10201" w:type="dxa"/>
          </w:tcPr>
          <w:p w14:paraId="30592E0D" w14:textId="0745558A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Российская государственность в контексте цивилизационного развития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B0AE5" w14:paraId="09725B05" w14:textId="77777777" w:rsidTr="00EB0A44">
        <w:tc>
          <w:tcPr>
            <w:tcW w:w="10201" w:type="dxa"/>
          </w:tcPr>
          <w:p w14:paraId="033AFFC2" w14:textId="09EF3DE4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 w:rsidRPr="00436B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Актуальные проблемы теории права</w:t>
            </w:r>
            <w:r w:rsidRPr="00115D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B0AE5" w14:paraId="0AC2A7F4" w14:textId="77777777" w:rsidTr="00EB0A44">
        <w:tc>
          <w:tcPr>
            <w:tcW w:w="10201" w:type="dxa"/>
          </w:tcPr>
          <w:p w14:paraId="0F354C74" w14:textId="3A26147E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«Теоретические основы правового регулирования геномной медицины»</w:t>
            </w:r>
          </w:p>
        </w:tc>
      </w:tr>
      <w:tr w:rsidR="005B0AE5" w14:paraId="78DB0323" w14:textId="77777777" w:rsidTr="00EB0A44">
        <w:tc>
          <w:tcPr>
            <w:tcW w:w="10201" w:type="dxa"/>
          </w:tcPr>
          <w:p w14:paraId="6612C34B" w14:textId="61ECF63F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публично-правового исследования»</w:t>
            </w:r>
          </w:p>
        </w:tc>
      </w:tr>
      <w:tr w:rsidR="005B0AE5" w14:paraId="7733F57F" w14:textId="77777777" w:rsidTr="00EB0A44">
        <w:tc>
          <w:tcPr>
            <w:tcW w:w="10201" w:type="dxa"/>
          </w:tcPr>
          <w:p w14:paraId="05144F54" w14:textId="5AAFABDF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«Взаимодействие публичной власти и институтов гражданского общества»</w:t>
            </w:r>
          </w:p>
        </w:tc>
      </w:tr>
      <w:tr w:rsidR="005B0AE5" w14:paraId="736E5962" w14:textId="77777777" w:rsidTr="00EB0A44">
        <w:tc>
          <w:tcPr>
            <w:tcW w:w="10201" w:type="dxa"/>
          </w:tcPr>
          <w:p w14:paraId="1F5DFAE1" w14:textId="206173D0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«Методология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исследования»</w:t>
            </w:r>
          </w:p>
        </w:tc>
      </w:tr>
      <w:tr w:rsidR="005B0AE5" w14:paraId="1797F1BC" w14:textId="77777777" w:rsidTr="00EB0A44">
        <w:tc>
          <w:tcPr>
            <w:tcW w:w="10201" w:type="dxa"/>
          </w:tcPr>
          <w:p w14:paraId="1108BF1A" w14:textId="55A4B852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«Эволюция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цивилистической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науки»</w:t>
            </w:r>
          </w:p>
        </w:tc>
      </w:tr>
      <w:tr w:rsidR="005B0AE5" w14:paraId="0CD2540B" w14:textId="77777777" w:rsidTr="00EB0A44">
        <w:tc>
          <w:tcPr>
            <w:tcW w:w="10201" w:type="dxa"/>
          </w:tcPr>
          <w:p w14:paraId="3B216FFF" w14:textId="2B3FFFC0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права»</w:t>
            </w:r>
          </w:p>
        </w:tc>
      </w:tr>
      <w:tr w:rsidR="005B0AE5" w14:paraId="17D28430" w14:textId="77777777" w:rsidTr="00EB0A44">
        <w:tc>
          <w:tcPr>
            <w:tcW w:w="10201" w:type="dxa"/>
          </w:tcPr>
          <w:p w14:paraId="7BEEEBA1" w14:textId="51433A0C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«Эволюция науки уголовного процесса»</w:t>
            </w:r>
          </w:p>
        </w:tc>
      </w:tr>
      <w:tr w:rsidR="005B0AE5" w14:paraId="0018381F" w14:textId="77777777" w:rsidTr="00EB0A44">
        <w:tc>
          <w:tcPr>
            <w:tcW w:w="10201" w:type="dxa"/>
          </w:tcPr>
          <w:p w14:paraId="04F32D29" w14:textId="1B16BB46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«Взаимосвязь отраслевых и прикладных уголовно-правовых наук»</w:t>
            </w:r>
          </w:p>
        </w:tc>
      </w:tr>
      <w:tr w:rsidR="005B0AE5" w14:paraId="3E5AC9F0" w14:textId="77777777" w:rsidTr="00EB0A44">
        <w:tc>
          <w:tcPr>
            <w:tcW w:w="10201" w:type="dxa"/>
          </w:tcPr>
          <w:p w14:paraId="3C2DA68A" w14:textId="521B28E5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«Методология уголовно-правовых исследований»</w:t>
            </w:r>
          </w:p>
        </w:tc>
      </w:tr>
      <w:tr w:rsidR="005B0AE5" w14:paraId="2E03B623" w14:textId="77777777" w:rsidTr="00EB0A44">
        <w:tc>
          <w:tcPr>
            <w:tcW w:w="10201" w:type="dxa"/>
          </w:tcPr>
          <w:p w14:paraId="3C01D98C" w14:textId="76FCC96E" w:rsidR="005B0AE5" w:rsidRPr="00115D26" w:rsidRDefault="005B0AE5" w:rsidP="005B0AE5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7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Дифференцированный зачет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«Международно-правовая наука: эволюция и перспективы»</w:t>
            </w:r>
          </w:p>
        </w:tc>
      </w:tr>
      <w:tr w:rsidR="00ED7190" w14:paraId="2487754E" w14:textId="77777777" w:rsidTr="00EB0A44">
        <w:tc>
          <w:tcPr>
            <w:tcW w:w="10201" w:type="dxa"/>
          </w:tcPr>
          <w:p w14:paraId="0324596E" w14:textId="5B24A777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Научно-педагогическая практика</w:t>
            </w:r>
            <w:r w:rsidRPr="002B69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ED7190" w14:paraId="0D02C1E7" w14:textId="77777777" w:rsidTr="00EB0A44">
        <w:tc>
          <w:tcPr>
            <w:tcW w:w="10201" w:type="dxa"/>
          </w:tcPr>
          <w:p w14:paraId="7BABE87B" w14:textId="63702BCC" w:rsidR="00ED7190" w:rsidRPr="006D30C2" w:rsidRDefault="00ED7190" w:rsidP="00ED7190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D30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Итоговая аттестация</w:t>
            </w:r>
          </w:p>
        </w:tc>
      </w:tr>
      <w:tr w:rsidR="00ED7190" w14:paraId="6514A0F8" w14:textId="77777777" w:rsidTr="00EB0A44">
        <w:tc>
          <w:tcPr>
            <w:tcW w:w="10201" w:type="dxa"/>
          </w:tcPr>
          <w:p w14:paraId="2C69775B" w14:textId="27E345E6" w:rsidR="00ED7190" w:rsidRDefault="00ED7190" w:rsidP="00ED719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Оценка диссертации на предмет ее соответствия критериям, установленным Федеральным законом от 23 августа 1996 г. № 127-ФЗ «О науке и государственной научно-технической политике»</w:t>
            </w:r>
          </w:p>
        </w:tc>
      </w:tr>
    </w:tbl>
    <w:p w14:paraId="3D9C0B9B" w14:textId="40C343CE" w:rsidR="00E3619F" w:rsidRDefault="00695C40" w:rsidP="00695C40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3619F" w:rsidRPr="00DB4BB1">
        <w:rPr>
          <w:rFonts w:ascii="Times New Roman" w:eastAsia="Times New Roman" w:hAnsi="Times New Roman"/>
          <w:b/>
          <w:sz w:val="28"/>
          <w:szCs w:val="28"/>
          <w:lang w:eastAsia="ru-RU"/>
        </w:rPr>
        <w:t>. Учебный план</w:t>
      </w:r>
    </w:p>
    <w:p w14:paraId="7B996133" w14:textId="06D183AA" w:rsidR="00DB4BB1" w:rsidRDefault="0064605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Перечень этапов освоения образовательного и научного компонентов программы аспирантуры, распределение курсов дисциплин (модулей) и практики определяются учебным планом. В учебном плане отображается логическая последовательность составных частей</w:t>
      </w:r>
      <w:r w:rsidR="004C615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аспирантуры, обеспечивающих формирование планируемых результатов освоения программы аспирантуры. Устанавливаются формы и сроки промежуточной аттестации по каждой дисциплине (модуля), практике, промежуточной аттестации по этапам выполнения научного исследования с учетом сбалансированности их по курсам.</w:t>
      </w:r>
    </w:p>
    <w:p w14:paraId="226138EC" w14:textId="5036478C" w:rsidR="004C615F" w:rsidRDefault="00EC4B4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план по программе аспирантуры представлен на сайте Университета в разделе «Сведения об образовательной организации», подразделе «Образование» - </w:t>
      </w:r>
      <w:hyperlink r:id="rId12" w:history="1">
        <w:r w:rsidR="00C353D3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82F2F09" w14:textId="62F408A3" w:rsidR="00C353D3" w:rsidRPr="00C353D3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C353D3" w:rsidRPr="00C353D3">
        <w:rPr>
          <w:rFonts w:ascii="Times New Roman" w:eastAsia="Times New Roman" w:hAnsi="Times New Roman"/>
          <w:b/>
          <w:sz w:val="28"/>
          <w:szCs w:val="28"/>
          <w:lang w:eastAsia="ru-RU"/>
        </w:rPr>
        <w:t>. План научной деятельности</w:t>
      </w:r>
    </w:p>
    <w:p w14:paraId="1CD55AB0" w14:textId="27185287" w:rsidR="00C353D3" w:rsidRDefault="009C36FE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 включает в себя примерный план выполнения научного исследования, план подготовки диссертации и публикаций, в которых излагаются основные научные результаты диссертации, а также перечень этапов освоения научного компонента программы аспирантуры, распределение указанных этапов и итоговой аттестации аспирантов.</w:t>
      </w:r>
    </w:p>
    <w:p w14:paraId="6B1029A9" w14:textId="465013D1" w:rsidR="00AD7DFF" w:rsidRDefault="00AD7DF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План научной деятельности</w:t>
      </w:r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 на сайте Университета </w:t>
      </w:r>
      <w:r w:rsidR="009712F6"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3" w:history="1">
        <w:r w:rsidR="009712F6"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9712F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8509236" w14:textId="726A77A8" w:rsidR="009712F6" w:rsidRPr="009712F6" w:rsidRDefault="00695C4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9712F6" w:rsidRPr="009712F6">
        <w:rPr>
          <w:rFonts w:ascii="Times New Roman" w:eastAsia="Times New Roman" w:hAnsi="Times New Roman"/>
          <w:b/>
          <w:sz w:val="28"/>
          <w:szCs w:val="28"/>
          <w:lang w:eastAsia="ru-RU"/>
        </w:rPr>
        <w:t>. Календарный учебный график</w:t>
      </w:r>
    </w:p>
    <w:p w14:paraId="4453831A" w14:textId="77FDD29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устанавливает последовательность и продолжительность научного компонента, промежуточной аттестации по этапам выполнения научного исследования, образовательного компонента, промежуточной аттестации по дисциплинам (модулям) и практике, каникул, итоговой аттестации. </w:t>
      </w:r>
    </w:p>
    <w:p w14:paraId="5F859FB5" w14:textId="166546DC" w:rsidR="009712F6" w:rsidRDefault="009712F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Календарный учебный график по программе аспирантуры представлен на сайте Университета </w:t>
      </w:r>
      <w:r w:rsidRPr="009712F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разделе «Сведения об образовательной организации», подразделе «Образование» - </w:t>
      </w:r>
      <w:hyperlink r:id="rId14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FE4377" w14:textId="18308A67" w:rsidR="009712F6" w:rsidRPr="00BC76D3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>. Аннотации к рабочим программа</w:t>
      </w:r>
      <w:r w:rsidR="00045A76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BC76D3" w:rsidRPr="00BC76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дисциплин (модулей)</w:t>
      </w:r>
      <w:r w:rsidR="00E5799A">
        <w:rPr>
          <w:rFonts w:ascii="Times New Roman" w:eastAsia="Times New Roman" w:hAnsi="Times New Roman"/>
          <w:b/>
          <w:sz w:val="28"/>
          <w:szCs w:val="28"/>
          <w:lang w:eastAsia="ru-RU"/>
        </w:rPr>
        <w:t>, практике</w:t>
      </w:r>
    </w:p>
    <w:p w14:paraId="282DC58A" w14:textId="2707673D" w:rsidR="00BC76D3" w:rsidRDefault="00E5799A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аннотациях к рабочим программам дисциплин (модулей), практике представлены краткие характеристики программ, включающие в себя наименование дисциплины, цели и задачи дисциплины, объем и количество часов на изучение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дисциплины, планируемые результаты освоения и краткое содержание дисциплины (модуля). </w:t>
      </w:r>
    </w:p>
    <w:p w14:paraId="4ACF0D5A" w14:textId="6065067C" w:rsidR="00E5799A" w:rsidRDefault="003A584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>Аннотации к рабочим программам дисциплин (модулей), практике хранятся на кафедрах, ответственных за организацию подготовки, и в отделе аспирантуры и докторантуры</w:t>
      </w:r>
      <w:r w:rsidR="00E5799A" w:rsidRPr="00E5799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A6224B5" w14:textId="79AFB608" w:rsidR="00E5799A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547FE8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Рабочие программы дисциплин (модулей)</w:t>
      </w:r>
    </w:p>
    <w:p w14:paraId="2BA3626E" w14:textId="089A33A3" w:rsidR="00547FE8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Рабочие программы дисциплин (модулей) по программе аспирантуры представлены на сайте 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5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A529F1" w14:textId="2BAE920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Рабочая программа практики</w:t>
      </w:r>
    </w:p>
    <w:p w14:paraId="1F4B2C6A" w14:textId="32DC3967" w:rsidR="00F82F19" w:rsidRDefault="00F82F19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Рабочая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аспирантуры представлен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сайте Университета в разделе «Сведения об образовательной организации», подразделе «Образование» - </w:t>
      </w:r>
      <w:hyperlink r:id="rId16" w:history="1">
        <w:r w:rsidRPr="002C0F6A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F82F1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052C20A" w14:textId="4D3C4538" w:rsidR="00F82F19" w:rsidRP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F82F19" w:rsidRPr="00F82F19">
        <w:rPr>
          <w:rFonts w:ascii="Times New Roman" w:eastAsia="Times New Roman" w:hAnsi="Times New Roman"/>
          <w:b/>
          <w:sz w:val="28"/>
          <w:szCs w:val="28"/>
          <w:lang w:eastAsia="ru-RU"/>
        </w:rPr>
        <w:t>. Оценочные материалы</w:t>
      </w:r>
    </w:p>
    <w:p w14:paraId="459302D4" w14:textId="54CB32BD" w:rsidR="00F82F19" w:rsidRDefault="003A584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84F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Оценочные материалы к рабочим программам дисциплин (модулей), практике представлены на сайте Университета в разделе «Сведения об образовательной организации», подразделе «Образование» - </w:t>
      </w:r>
      <w:hyperlink r:id="rId17" w:history="1">
        <w:r w:rsidRPr="003C5112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="0006225F" w:rsidRPr="00241A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FB80C01" w14:textId="763C4569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Программа итоговой аттестации</w:t>
      </w:r>
    </w:p>
    <w:p w14:paraId="5C1946CF" w14:textId="65790742" w:rsidR="0006225F" w:rsidRDefault="003D7D07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итоговой аттестации представлена на </w:t>
      </w:r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 xml:space="preserve">Университета в разделе «Сведения об образовательной организации», подразделе «Образование» - </w:t>
      </w:r>
      <w:hyperlink r:id="rId18" w:history="1">
        <w:r w:rsidRPr="00CA0ED9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https://sveden.utmn.ru/sveden/education/</w:t>
        </w:r>
      </w:hyperlink>
      <w:r w:rsidRPr="003D7D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F566D8A" w14:textId="6E4E51D8" w:rsidR="0006225F" w:rsidRPr="0006225F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06225F" w:rsidRPr="0006225F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материалы</w:t>
      </w:r>
    </w:p>
    <w:p w14:paraId="3DC0B6A5" w14:textId="7FF3C5ED" w:rsidR="0006225F" w:rsidRDefault="0006225F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материалы по программе аспирантуры 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включены в рабочие программы дисциплин (модулей), практики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методических рекомендаций обучающимся по освоению компонентов программы аспирантуры</w:t>
      </w:r>
      <w:r w:rsidR="00241A2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EBBA239" w14:textId="16CA6F56" w:rsidR="00F82F19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обучающимся по выполнению самостоятельной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C76C514" w14:textId="749A5A05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подготовке к практическим занятиям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76E815E0" w14:textId="504473AC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рефератов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>(для дисциплины «История и философия науки»);</w:t>
      </w:r>
    </w:p>
    <w:p w14:paraId="44D417ED" w14:textId="12104F9A" w:rsidR="00C248A6" w:rsidRPr="001F17B5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оформлению письменного </w:t>
      </w:r>
      <w:r w:rsidR="00C248A6" w:rsidRPr="001F17B5">
        <w:rPr>
          <w:rFonts w:ascii="Times New Roman" w:eastAsia="Times New Roman" w:hAnsi="Times New Roman"/>
          <w:sz w:val="28"/>
          <w:szCs w:val="28"/>
          <w:lang w:eastAsia="ru-RU"/>
        </w:rPr>
        <w:t>перевода</w:t>
      </w:r>
      <w:r w:rsidRP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(для дисциплины «Иностранный язык»);</w:t>
      </w:r>
    </w:p>
    <w:p w14:paraId="6F8ADDF5" w14:textId="607C5B3D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етодические рекомендации по оформлению презентаций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4A7DAAA" w14:textId="1DC522E1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дифференцированному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зачету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C49D3E" w14:textId="5739F7CF" w:rsidR="00C248A6" w:rsidRDefault="00241A20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 xml:space="preserve">етодические рекомендации по подготовке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кандидатским </w:t>
      </w:r>
      <w:r w:rsidR="00C248A6">
        <w:rPr>
          <w:rFonts w:ascii="Times New Roman" w:eastAsia="Times New Roman" w:hAnsi="Times New Roman"/>
          <w:sz w:val="28"/>
          <w:szCs w:val="28"/>
          <w:lang w:eastAsia="ru-RU"/>
        </w:rPr>
        <w:t>экзаменам</w:t>
      </w:r>
      <w:r w:rsidR="001F17B5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 наличии)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E86D66" w14:textId="37E33FD2" w:rsidR="00C248A6" w:rsidRPr="0064605A" w:rsidRDefault="00C248A6" w:rsidP="00695C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C7EBCB" w14:textId="77777777" w:rsidR="00BA1AEE" w:rsidRPr="00E3619F" w:rsidRDefault="00BA1AEE" w:rsidP="00695C4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C17F8" w14:textId="550D64E8" w:rsidR="00BD7C65" w:rsidRPr="006A1DE8" w:rsidRDefault="000C5CCE" w:rsidP="00695C40">
      <w:pPr>
        <w:pStyle w:val="a3"/>
        <w:ind w:left="11766"/>
        <w:jc w:val="both"/>
        <w:rPr>
          <w:rFonts w:ascii="Times New Roman" w:hAnsi="Times New Roman"/>
          <w:sz w:val="28"/>
          <w:szCs w:val="28"/>
        </w:rPr>
      </w:pPr>
      <w:r w:rsidRPr="006A1DE8">
        <w:rPr>
          <w:rFonts w:ascii="Times New Roman" w:hAnsi="Times New Roman"/>
          <w:sz w:val="28"/>
          <w:szCs w:val="28"/>
        </w:rPr>
        <w:t>_</w:t>
      </w:r>
    </w:p>
    <w:sectPr w:rsidR="00BD7C65" w:rsidRPr="006A1DE8" w:rsidSect="00D57C75">
      <w:headerReference w:type="default" r:id="rId19"/>
      <w:pgSz w:w="11906" w:h="16838"/>
      <w:pgMar w:top="67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405FE" w14:textId="77777777" w:rsidR="00F379D8" w:rsidRDefault="00F379D8" w:rsidP="00274772">
      <w:pPr>
        <w:spacing w:after="0" w:line="240" w:lineRule="auto"/>
      </w:pPr>
      <w:r>
        <w:separator/>
      </w:r>
    </w:p>
  </w:endnote>
  <w:endnote w:type="continuationSeparator" w:id="0">
    <w:p w14:paraId="7BD9384C" w14:textId="77777777" w:rsidR="00F379D8" w:rsidRDefault="00F379D8" w:rsidP="00274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EDEB" w14:textId="77777777" w:rsidR="00F379D8" w:rsidRDefault="00F379D8" w:rsidP="00274772">
      <w:pPr>
        <w:spacing w:after="0" w:line="240" w:lineRule="auto"/>
      </w:pPr>
      <w:r>
        <w:separator/>
      </w:r>
    </w:p>
  </w:footnote>
  <w:footnote w:type="continuationSeparator" w:id="0">
    <w:p w14:paraId="77997B10" w14:textId="77777777" w:rsidR="00F379D8" w:rsidRDefault="00F379D8" w:rsidP="00274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A4A5" w14:textId="1A37E016" w:rsidR="001A3167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  <w:r w:rsidRPr="00B13BCB">
      <w:rPr>
        <w:rFonts w:ascii="Times New Roman" w:hAnsi="Times New Roman"/>
        <w:sz w:val="28"/>
        <w:szCs w:val="28"/>
      </w:rPr>
      <w:fldChar w:fldCharType="begin"/>
    </w:r>
    <w:r w:rsidRPr="00B13BCB">
      <w:rPr>
        <w:rFonts w:ascii="Times New Roman" w:hAnsi="Times New Roman"/>
        <w:sz w:val="28"/>
        <w:szCs w:val="28"/>
      </w:rPr>
      <w:instrText>PAGE   \* MERGEFORMAT</w:instrText>
    </w:r>
    <w:r w:rsidRPr="00B13BCB">
      <w:rPr>
        <w:rFonts w:ascii="Times New Roman" w:hAnsi="Times New Roman"/>
        <w:sz w:val="28"/>
        <w:szCs w:val="28"/>
      </w:rPr>
      <w:fldChar w:fldCharType="separate"/>
    </w:r>
    <w:r w:rsidR="000822DB">
      <w:rPr>
        <w:rFonts w:ascii="Times New Roman" w:hAnsi="Times New Roman"/>
        <w:noProof/>
        <w:sz w:val="28"/>
        <w:szCs w:val="28"/>
      </w:rPr>
      <w:t>6</w:t>
    </w:r>
    <w:r w:rsidRPr="00B13BCB">
      <w:rPr>
        <w:rFonts w:ascii="Times New Roman" w:hAnsi="Times New Roman"/>
        <w:sz w:val="28"/>
        <w:szCs w:val="28"/>
      </w:rPr>
      <w:fldChar w:fldCharType="end"/>
    </w:r>
  </w:p>
  <w:p w14:paraId="12DA12BB" w14:textId="77777777" w:rsidR="001A3167" w:rsidRPr="00B13BCB" w:rsidRDefault="001A3167" w:rsidP="00BE66EE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595"/>
    <w:multiLevelType w:val="hybridMultilevel"/>
    <w:tmpl w:val="172C34B2"/>
    <w:lvl w:ilvl="0" w:tplc="16C6E7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2C7E"/>
    <w:multiLevelType w:val="hybridMultilevel"/>
    <w:tmpl w:val="58BE0340"/>
    <w:lvl w:ilvl="0" w:tplc="C87E13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514CA"/>
    <w:multiLevelType w:val="hybridMultilevel"/>
    <w:tmpl w:val="92069952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2891F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E50D3C"/>
    <w:multiLevelType w:val="multilevel"/>
    <w:tmpl w:val="2AC88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29DE58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DB34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61876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69D7026"/>
    <w:multiLevelType w:val="hybridMultilevel"/>
    <w:tmpl w:val="3EB28892"/>
    <w:lvl w:ilvl="0" w:tplc="0419000F">
      <w:start w:val="1"/>
      <w:numFmt w:val="decimal"/>
      <w:lvlText w:val="%1."/>
      <w:lvlJc w:val="left"/>
      <w:pPr>
        <w:ind w:left="6480" w:hanging="360"/>
      </w:pPr>
    </w:lvl>
    <w:lvl w:ilvl="1" w:tplc="04190019" w:tentative="1">
      <w:start w:val="1"/>
      <w:numFmt w:val="lowerLetter"/>
      <w:lvlText w:val="%2."/>
      <w:lvlJc w:val="left"/>
      <w:pPr>
        <w:ind w:left="7200" w:hanging="360"/>
      </w:pPr>
    </w:lvl>
    <w:lvl w:ilvl="2" w:tplc="0419001B" w:tentative="1">
      <w:start w:val="1"/>
      <w:numFmt w:val="lowerRoman"/>
      <w:lvlText w:val="%3."/>
      <w:lvlJc w:val="right"/>
      <w:pPr>
        <w:ind w:left="7920" w:hanging="180"/>
      </w:pPr>
    </w:lvl>
    <w:lvl w:ilvl="3" w:tplc="0419000F" w:tentative="1">
      <w:start w:val="1"/>
      <w:numFmt w:val="decimal"/>
      <w:lvlText w:val="%4."/>
      <w:lvlJc w:val="left"/>
      <w:pPr>
        <w:ind w:left="8640" w:hanging="360"/>
      </w:pPr>
    </w:lvl>
    <w:lvl w:ilvl="4" w:tplc="04190019" w:tentative="1">
      <w:start w:val="1"/>
      <w:numFmt w:val="lowerLetter"/>
      <w:lvlText w:val="%5."/>
      <w:lvlJc w:val="left"/>
      <w:pPr>
        <w:ind w:left="9360" w:hanging="360"/>
      </w:pPr>
    </w:lvl>
    <w:lvl w:ilvl="5" w:tplc="0419001B" w:tentative="1">
      <w:start w:val="1"/>
      <w:numFmt w:val="lowerRoman"/>
      <w:lvlText w:val="%6."/>
      <w:lvlJc w:val="right"/>
      <w:pPr>
        <w:ind w:left="10080" w:hanging="180"/>
      </w:pPr>
    </w:lvl>
    <w:lvl w:ilvl="6" w:tplc="0419000F" w:tentative="1">
      <w:start w:val="1"/>
      <w:numFmt w:val="decimal"/>
      <w:lvlText w:val="%7."/>
      <w:lvlJc w:val="left"/>
      <w:pPr>
        <w:ind w:left="10800" w:hanging="360"/>
      </w:pPr>
    </w:lvl>
    <w:lvl w:ilvl="7" w:tplc="04190019" w:tentative="1">
      <w:start w:val="1"/>
      <w:numFmt w:val="lowerLetter"/>
      <w:lvlText w:val="%8."/>
      <w:lvlJc w:val="left"/>
      <w:pPr>
        <w:ind w:left="11520" w:hanging="360"/>
      </w:pPr>
    </w:lvl>
    <w:lvl w:ilvl="8" w:tplc="041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9" w15:restartNumberingAfterBreak="0">
    <w:nsid w:val="379D4DD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0" w15:restartNumberingAfterBreak="0">
    <w:nsid w:val="3A8B2C56"/>
    <w:multiLevelType w:val="multilevel"/>
    <w:tmpl w:val="5BFEA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3DBB750D"/>
    <w:multiLevelType w:val="hybridMultilevel"/>
    <w:tmpl w:val="7C64A85C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3642A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3" w15:restartNumberingAfterBreak="0">
    <w:nsid w:val="3FE610BB"/>
    <w:multiLevelType w:val="hybridMultilevel"/>
    <w:tmpl w:val="F424D05C"/>
    <w:lvl w:ilvl="0" w:tplc="1848CC9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7B1D0B"/>
    <w:multiLevelType w:val="hybridMultilevel"/>
    <w:tmpl w:val="7A6AC91A"/>
    <w:lvl w:ilvl="0" w:tplc="50AAF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785027A"/>
    <w:multiLevelType w:val="hybridMultilevel"/>
    <w:tmpl w:val="8B48B8D8"/>
    <w:lvl w:ilvl="0" w:tplc="EB747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B53BD"/>
    <w:multiLevelType w:val="hybridMultilevel"/>
    <w:tmpl w:val="A538D622"/>
    <w:lvl w:ilvl="0" w:tplc="0419000F">
      <w:start w:val="1"/>
      <w:numFmt w:val="decimal"/>
      <w:lvlText w:val="%1."/>
      <w:lvlJc w:val="left"/>
      <w:pPr>
        <w:ind w:left="7845" w:hanging="360"/>
      </w:pPr>
    </w:lvl>
    <w:lvl w:ilvl="1" w:tplc="04190019" w:tentative="1">
      <w:start w:val="1"/>
      <w:numFmt w:val="lowerLetter"/>
      <w:lvlText w:val="%2."/>
      <w:lvlJc w:val="left"/>
      <w:pPr>
        <w:ind w:left="8565" w:hanging="360"/>
      </w:pPr>
    </w:lvl>
    <w:lvl w:ilvl="2" w:tplc="0419001B" w:tentative="1">
      <w:start w:val="1"/>
      <w:numFmt w:val="lowerRoman"/>
      <w:lvlText w:val="%3."/>
      <w:lvlJc w:val="right"/>
      <w:pPr>
        <w:ind w:left="9285" w:hanging="180"/>
      </w:pPr>
    </w:lvl>
    <w:lvl w:ilvl="3" w:tplc="0419000F" w:tentative="1">
      <w:start w:val="1"/>
      <w:numFmt w:val="decimal"/>
      <w:lvlText w:val="%4."/>
      <w:lvlJc w:val="left"/>
      <w:pPr>
        <w:ind w:left="10005" w:hanging="360"/>
      </w:pPr>
    </w:lvl>
    <w:lvl w:ilvl="4" w:tplc="04190019" w:tentative="1">
      <w:start w:val="1"/>
      <w:numFmt w:val="lowerLetter"/>
      <w:lvlText w:val="%5."/>
      <w:lvlJc w:val="left"/>
      <w:pPr>
        <w:ind w:left="10725" w:hanging="360"/>
      </w:pPr>
    </w:lvl>
    <w:lvl w:ilvl="5" w:tplc="0419001B" w:tentative="1">
      <w:start w:val="1"/>
      <w:numFmt w:val="lowerRoman"/>
      <w:lvlText w:val="%6."/>
      <w:lvlJc w:val="right"/>
      <w:pPr>
        <w:ind w:left="11445" w:hanging="180"/>
      </w:pPr>
    </w:lvl>
    <w:lvl w:ilvl="6" w:tplc="0419000F" w:tentative="1">
      <w:start w:val="1"/>
      <w:numFmt w:val="decimal"/>
      <w:lvlText w:val="%7."/>
      <w:lvlJc w:val="left"/>
      <w:pPr>
        <w:ind w:left="12165" w:hanging="360"/>
      </w:pPr>
    </w:lvl>
    <w:lvl w:ilvl="7" w:tplc="04190019" w:tentative="1">
      <w:start w:val="1"/>
      <w:numFmt w:val="lowerLetter"/>
      <w:lvlText w:val="%8."/>
      <w:lvlJc w:val="left"/>
      <w:pPr>
        <w:ind w:left="12885" w:hanging="360"/>
      </w:pPr>
    </w:lvl>
    <w:lvl w:ilvl="8" w:tplc="0419001B" w:tentative="1">
      <w:start w:val="1"/>
      <w:numFmt w:val="lowerRoman"/>
      <w:lvlText w:val="%9."/>
      <w:lvlJc w:val="right"/>
      <w:pPr>
        <w:ind w:left="13605" w:hanging="180"/>
      </w:pPr>
    </w:lvl>
  </w:abstractNum>
  <w:abstractNum w:abstractNumId="17" w15:restartNumberingAfterBreak="0">
    <w:nsid w:val="5D2515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375D8C"/>
    <w:multiLevelType w:val="multilevel"/>
    <w:tmpl w:val="41CCB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EA041DD"/>
    <w:multiLevelType w:val="hybridMultilevel"/>
    <w:tmpl w:val="EBBC520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EC82333"/>
    <w:multiLevelType w:val="multilevel"/>
    <w:tmpl w:val="0CF2E03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i w:val="0"/>
      </w:rPr>
    </w:lvl>
    <w:lvl w:ilvl="1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hint="default"/>
        <w:b/>
        <w:i w:val="0"/>
      </w:rPr>
    </w:lvl>
    <w:lvl w:ilvl="2">
      <w:start w:val="1"/>
      <w:numFmt w:val="decimal"/>
      <w:lvlText w:val="1.%2.%3."/>
      <w:lvlJc w:val="left"/>
      <w:pPr>
        <w:tabs>
          <w:tab w:val="num" w:pos="1276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F261BE7"/>
    <w:multiLevelType w:val="multilevel"/>
    <w:tmpl w:val="38EC4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3"/>
  </w:num>
  <w:num w:numId="5">
    <w:abstractNumId w:val="20"/>
  </w:num>
  <w:num w:numId="6">
    <w:abstractNumId w:val="15"/>
  </w:num>
  <w:num w:numId="7">
    <w:abstractNumId w:val="10"/>
  </w:num>
  <w:num w:numId="8">
    <w:abstractNumId w:val="11"/>
  </w:num>
  <w:num w:numId="9">
    <w:abstractNumId w:val="14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18"/>
  </w:num>
  <w:num w:numId="15">
    <w:abstractNumId w:val="12"/>
  </w:num>
  <w:num w:numId="16">
    <w:abstractNumId w:val="0"/>
  </w:num>
  <w:num w:numId="17">
    <w:abstractNumId w:val="7"/>
  </w:num>
  <w:num w:numId="18">
    <w:abstractNumId w:val="16"/>
  </w:num>
  <w:num w:numId="19">
    <w:abstractNumId w:val="6"/>
  </w:num>
  <w:num w:numId="20">
    <w:abstractNumId w:val="21"/>
  </w:num>
  <w:num w:numId="21">
    <w:abstractNumId w:val="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E4"/>
    <w:rsid w:val="000073D3"/>
    <w:rsid w:val="0002753A"/>
    <w:rsid w:val="00035A98"/>
    <w:rsid w:val="00036003"/>
    <w:rsid w:val="00045A76"/>
    <w:rsid w:val="0004665D"/>
    <w:rsid w:val="00053F9C"/>
    <w:rsid w:val="0006225F"/>
    <w:rsid w:val="00062873"/>
    <w:rsid w:val="0007540A"/>
    <w:rsid w:val="00077150"/>
    <w:rsid w:val="00077B18"/>
    <w:rsid w:val="000822DB"/>
    <w:rsid w:val="000A2230"/>
    <w:rsid w:val="000A50D0"/>
    <w:rsid w:val="000B46F1"/>
    <w:rsid w:val="000C4D1D"/>
    <w:rsid w:val="000C5CCE"/>
    <w:rsid w:val="000D2296"/>
    <w:rsid w:val="000E400D"/>
    <w:rsid w:val="000E4141"/>
    <w:rsid w:val="000F6DDD"/>
    <w:rsid w:val="00104BD7"/>
    <w:rsid w:val="0010711F"/>
    <w:rsid w:val="00115D26"/>
    <w:rsid w:val="00117D0A"/>
    <w:rsid w:val="00120FB5"/>
    <w:rsid w:val="00130975"/>
    <w:rsid w:val="00155318"/>
    <w:rsid w:val="00164EDE"/>
    <w:rsid w:val="00166C3D"/>
    <w:rsid w:val="0018228F"/>
    <w:rsid w:val="00184107"/>
    <w:rsid w:val="00190B77"/>
    <w:rsid w:val="00191572"/>
    <w:rsid w:val="0019329D"/>
    <w:rsid w:val="001961A5"/>
    <w:rsid w:val="001A3167"/>
    <w:rsid w:val="001A33C1"/>
    <w:rsid w:val="001B0720"/>
    <w:rsid w:val="001B25E0"/>
    <w:rsid w:val="001B2AC3"/>
    <w:rsid w:val="001C0529"/>
    <w:rsid w:val="001D0D5B"/>
    <w:rsid w:val="001D1FC3"/>
    <w:rsid w:val="001D6E6A"/>
    <w:rsid w:val="001F1197"/>
    <w:rsid w:val="001F17B5"/>
    <w:rsid w:val="001F4194"/>
    <w:rsid w:val="00200B65"/>
    <w:rsid w:val="00201BAD"/>
    <w:rsid w:val="00215A54"/>
    <w:rsid w:val="0022072C"/>
    <w:rsid w:val="002218AB"/>
    <w:rsid w:val="00221CCF"/>
    <w:rsid w:val="00227A46"/>
    <w:rsid w:val="0023039E"/>
    <w:rsid w:val="0023755E"/>
    <w:rsid w:val="00241A20"/>
    <w:rsid w:val="002437C6"/>
    <w:rsid w:val="00245A48"/>
    <w:rsid w:val="00245A53"/>
    <w:rsid w:val="00274772"/>
    <w:rsid w:val="00283CD6"/>
    <w:rsid w:val="002927E9"/>
    <w:rsid w:val="00294A1A"/>
    <w:rsid w:val="00297E2D"/>
    <w:rsid w:val="002B5A25"/>
    <w:rsid w:val="002B6964"/>
    <w:rsid w:val="002F4278"/>
    <w:rsid w:val="002F57E1"/>
    <w:rsid w:val="00302027"/>
    <w:rsid w:val="00303BF2"/>
    <w:rsid w:val="003053DA"/>
    <w:rsid w:val="003121C3"/>
    <w:rsid w:val="003256D3"/>
    <w:rsid w:val="00345CA1"/>
    <w:rsid w:val="00367C5B"/>
    <w:rsid w:val="00371FA4"/>
    <w:rsid w:val="00374E4A"/>
    <w:rsid w:val="00375B65"/>
    <w:rsid w:val="00380F13"/>
    <w:rsid w:val="00384157"/>
    <w:rsid w:val="0039106A"/>
    <w:rsid w:val="00393F58"/>
    <w:rsid w:val="00395737"/>
    <w:rsid w:val="003A2D90"/>
    <w:rsid w:val="003A584F"/>
    <w:rsid w:val="003B3EB1"/>
    <w:rsid w:val="003B7F87"/>
    <w:rsid w:val="003C402A"/>
    <w:rsid w:val="003D7D07"/>
    <w:rsid w:val="003E0C24"/>
    <w:rsid w:val="003E31AE"/>
    <w:rsid w:val="003E4145"/>
    <w:rsid w:val="003E433A"/>
    <w:rsid w:val="003E43C2"/>
    <w:rsid w:val="003E6E9D"/>
    <w:rsid w:val="003F1A1D"/>
    <w:rsid w:val="00400E50"/>
    <w:rsid w:val="00416C63"/>
    <w:rsid w:val="004173E0"/>
    <w:rsid w:val="00436BCA"/>
    <w:rsid w:val="00436DB6"/>
    <w:rsid w:val="00444794"/>
    <w:rsid w:val="00451544"/>
    <w:rsid w:val="00455CB3"/>
    <w:rsid w:val="004645E4"/>
    <w:rsid w:val="00465882"/>
    <w:rsid w:val="00466CDE"/>
    <w:rsid w:val="00471CED"/>
    <w:rsid w:val="00476F33"/>
    <w:rsid w:val="00482613"/>
    <w:rsid w:val="004849BD"/>
    <w:rsid w:val="00485986"/>
    <w:rsid w:val="00485F3E"/>
    <w:rsid w:val="00486C20"/>
    <w:rsid w:val="00492F56"/>
    <w:rsid w:val="004945A7"/>
    <w:rsid w:val="004959E3"/>
    <w:rsid w:val="004A663D"/>
    <w:rsid w:val="004A7573"/>
    <w:rsid w:val="004B5493"/>
    <w:rsid w:val="004C615F"/>
    <w:rsid w:val="004C639F"/>
    <w:rsid w:val="004D495D"/>
    <w:rsid w:val="004D7787"/>
    <w:rsid w:val="004E3985"/>
    <w:rsid w:val="004F325A"/>
    <w:rsid w:val="00500F79"/>
    <w:rsid w:val="00505CD1"/>
    <w:rsid w:val="00512FC0"/>
    <w:rsid w:val="0051778D"/>
    <w:rsid w:val="00536014"/>
    <w:rsid w:val="005365FC"/>
    <w:rsid w:val="00541F33"/>
    <w:rsid w:val="00547FE8"/>
    <w:rsid w:val="005537DA"/>
    <w:rsid w:val="00563084"/>
    <w:rsid w:val="00565E7A"/>
    <w:rsid w:val="0057112A"/>
    <w:rsid w:val="00571D3D"/>
    <w:rsid w:val="005733F1"/>
    <w:rsid w:val="005765CF"/>
    <w:rsid w:val="00591A87"/>
    <w:rsid w:val="0059413D"/>
    <w:rsid w:val="005A4D4B"/>
    <w:rsid w:val="005A63C3"/>
    <w:rsid w:val="005B0AE5"/>
    <w:rsid w:val="005B5CF6"/>
    <w:rsid w:val="005C065E"/>
    <w:rsid w:val="005C2FD8"/>
    <w:rsid w:val="005D1872"/>
    <w:rsid w:val="005E2772"/>
    <w:rsid w:val="005F7C65"/>
    <w:rsid w:val="00612A8D"/>
    <w:rsid w:val="0061400C"/>
    <w:rsid w:val="00621046"/>
    <w:rsid w:val="00625C90"/>
    <w:rsid w:val="00630712"/>
    <w:rsid w:val="00630A5A"/>
    <w:rsid w:val="00633E87"/>
    <w:rsid w:val="00637680"/>
    <w:rsid w:val="00641650"/>
    <w:rsid w:val="006454A7"/>
    <w:rsid w:val="0064605A"/>
    <w:rsid w:val="00646593"/>
    <w:rsid w:val="006466BC"/>
    <w:rsid w:val="00653FCE"/>
    <w:rsid w:val="0066426F"/>
    <w:rsid w:val="006769ED"/>
    <w:rsid w:val="0067724F"/>
    <w:rsid w:val="00692794"/>
    <w:rsid w:val="0069284B"/>
    <w:rsid w:val="00695C40"/>
    <w:rsid w:val="00697BCC"/>
    <w:rsid w:val="006A1DE8"/>
    <w:rsid w:val="006B4026"/>
    <w:rsid w:val="006B5C6F"/>
    <w:rsid w:val="006B7F5F"/>
    <w:rsid w:val="006C7046"/>
    <w:rsid w:val="006D23F0"/>
    <w:rsid w:val="006D30C2"/>
    <w:rsid w:val="006D514B"/>
    <w:rsid w:val="006D5C29"/>
    <w:rsid w:val="006E29E4"/>
    <w:rsid w:val="006F50A6"/>
    <w:rsid w:val="007013A7"/>
    <w:rsid w:val="0070476C"/>
    <w:rsid w:val="007076AB"/>
    <w:rsid w:val="00710494"/>
    <w:rsid w:val="007127DC"/>
    <w:rsid w:val="00715042"/>
    <w:rsid w:val="0071704A"/>
    <w:rsid w:val="00743F22"/>
    <w:rsid w:val="0075179E"/>
    <w:rsid w:val="00761E1A"/>
    <w:rsid w:val="007643AA"/>
    <w:rsid w:val="00766E2A"/>
    <w:rsid w:val="00770863"/>
    <w:rsid w:val="00775A9E"/>
    <w:rsid w:val="00775EAB"/>
    <w:rsid w:val="007810A0"/>
    <w:rsid w:val="00787D44"/>
    <w:rsid w:val="007908AA"/>
    <w:rsid w:val="00796F6F"/>
    <w:rsid w:val="007C3AF9"/>
    <w:rsid w:val="007C59A5"/>
    <w:rsid w:val="007D29F1"/>
    <w:rsid w:val="007D746F"/>
    <w:rsid w:val="007E1B2D"/>
    <w:rsid w:val="007E3D43"/>
    <w:rsid w:val="007E41C7"/>
    <w:rsid w:val="007E4AC5"/>
    <w:rsid w:val="007F6176"/>
    <w:rsid w:val="007F62FD"/>
    <w:rsid w:val="007F68FD"/>
    <w:rsid w:val="008030E5"/>
    <w:rsid w:val="00817792"/>
    <w:rsid w:val="00820164"/>
    <w:rsid w:val="00822F64"/>
    <w:rsid w:val="008242F0"/>
    <w:rsid w:val="0083083C"/>
    <w:rsid w:val="00834E66"/>
    <w:rsid w:val="0084365E"/>
    <w:rsid w:val="008505E4"/>
    <w:rsid w:val="00861391"/>
    <w:rsid w:val="00871BBA"/>
    <w:rsid w:val="00884A9A"/>
    <w:rsid w:val="008858A3"/>
    <w:rsid w:val="008A2D8F"/>
    <w:rsid w:val="008B30B9"/>
    <w:rsid w:val="008C319F"/>
    <w:rsid w:val="008C65CD"/>
    <w:rsid w:val="008D1F3B"/>
    <w:rsid w:val="008D4286"/>
    <w:rsid w:val="008F53E8"/>
    <w:rsid w:val="00903E9A"/>
    <w:rsid w:val="00906383"/>
    <w:rsid w:val="00912CA8"/>
    <w:rsid w:val="00913F68"/>
    <w:rsid w:val="0091611F"/>
    <w:rsid w:val="00923EF0"/>
    <w:rsid w:val="0093203F"/>
    <w:rsid w:val="00932422"/>
    <w:rsid w:val="00947DF7"/>
    <w:rsid w:val="00953CEF"/>
    <w:rsid w:val="0096525C"/>
    <w:rsid w:val="009712F6"/>
    <w:rsid w:val="0098299A"/>
    <w:rsid w:val="00983D6A"/>
    <w:rsid w:val="00984128"/>
    <w:rsid w:val="009943F0"/>
    <w:rsid w:val="009A3B87"/>
    <w:rsid w:val="009B2AC9"/>
    <w:rsid w:val="009C1FCD"/>
    <w:rsid w:val="009C36D3"/>
    <w:rsid w:val="009C36FE"/>
    <w:rsid w:val="009D739C"/>
    <w:rsid w:val="009E3C54"/>
    <w:rsid w:val="009E739C"/>
    <w:rsid w:val="009F2079"/>
    <w:rsid w:val="009F4E01"/>
    <w:rsid w:val="009F4F84"/>
    <w:rsid w:val="00A05112"/>
    <w:rsid w:val="00A122B3"/>
    <w:rsid w:val="00A16050"/>
    <w:rsid w:val="00A16165"/>
    <w:rsid w:val="00A21F0F"/>
    <w:rsid w:val="00A4020C"/>
    <w:rsid w:val="00A4378F"/>
    <w:rsid w:val="00A4422B"/>
    <w:rsid w:val="00A56EBA"/>
    <w:rsid w:val="00A60217"/>
    <w:rsid w:val="00A824ED"/>
    <w:rsid w:val="00A92596"/>
    <w:rsid w:val="00A96C8A"/>
    <w:rsid w:val="00AA4C47"/>
    <w:rsid w:val="00AA7FC5"/>
    <w:rsid w:val="00AB14CB"/>
    <w:rsid w:val="00AB5D87"/>
    <w:rsid w:val="00AB786D"/>
    <w:rsid w:val="00AC5562"/>
    <w:rsid w:val="00AD7DFF"/>
    <w:rsid w:val="00AE63C9"/>
    <w:rsid w:val="00AE7D69"/>
    <w:rsid w:val="00AF1BBC"/>
    <w:rsid w:val="00B0331B"/>
    <w:rsid w:val="00B162D3"/>
    <w:rsid w:val="00B378D2"/>
    <w:rsid w:val="00B45BD5"/>
    <w:rsid w:val="00B469CA"/>
    <w:rsid w:val="00B50C43"/>
    <w:rsid w:val="00B5549A"/>
    <w:rsid w:val="00B641CC"/>
    <w:rsid w:val="00B73CF4"/>
    <w:rsid w:val="00BA17E3"/>
    <w:rsid w:val="00BA1AEE"/>
    <w:rsid w:val="00BA71D9"/>
    <w:rsid w:val="00BB0B28"/>
    <w:rsid w:val="00BB14F5"/>
    <w:rsid w:val="00BB3740"/>
    <w:rsid w:val="00BB5126"/>
    <w:rsid w:val="00BC76D3"/>
    <w:rsid w:val="00BD1C37"/>
    <w:rsid w:val="00BD5780"/>
    <w:rsid w:val="00BD72E4"/>
    <w:rsid w:val="00BD76F5"/>
    <w:rsid w:val="00BD7C65"/>
    <w:rsid w:val="00BE1F65"/>
    <w:rsid w:val="00BE2671"/>
    <w:rsid w:val="00BE43B1"/>
    <w:rsid w:val="00BE66EE"/>
    <w:rsid w:val="00BF064E"/>
    <w:rsid w:val="00C00DC0"/>
    <w:rsid w:val="00C172B6"/>
    <w:rsid w:val="00C248A6"/>
    <w:rsid w:val="00C31C3C"/>
    <w:rsid w:val="00C353D3"/>
    <w:rsid w:val="00C503A0"/>
    <w:rsid w:val="00C56C77"/>
    <w:rsid w:val="00C6144E"/>
    <w:rsid w:val="00C72549"/>
    <w:rsid w:val="00C774D8"/>
    <w:rsid w:val="00C90778"/>
    <w:rsid w:val="00C92241"/>
    <w:rsid w:val="00C9374B"/>
    <w:rsid w:val="00C96F54"/>
    <w:rsid w:val="00CB4DC6"/>
    <w:rsid w:val="00CC4374"/>
    <w:rsid w:val="00CD31BB"/>
    <w:rsid w:val="00CF31D0"/>
    <w:rsid w:val="00D03A9A"/>
    <w:rsid w:val="00D21377"/>
    <w:rsid w:val="00D3099D"/>
    <w:rsid w:val="00D439E2"/>
    <w:rsid w:val="00D55A88"/>
    <w:rsid w:val="00D57C75"/>
    <w:rsid w:val="00D66381"/>
    <w:rsid w:val="00D76A4B"/>
    <w:rsid w:val="00D83170"/>
    <w:rsid w:val="00D8525E"/>
    <w:rsid w:val="00D90816"/>
    <w:rsid w:val="00D920D3"/>
    <w:rsid w:val="00D9234A"/>
    <w:rsid w:val="00D95758"/>
    <w:rsid w:val="00DA2F59"/>
    <w:rsid w:val="00DA41FA"/>
    <w:rsid w:val="00DB224C"/>
    <w:rsid w:val="00DB4BB1"/>
    <w:rsid w:val="00DC20EA"/>
    <w:rsid w:val="00DC73B2"/>
    <w:rsid w:val="00DD61A5"/>
    <w:rsid w:val="00DE02DA"/>
    <w:rsid w:val="00DE7589"/>
    <w:rsid w:val="00DF1E71"/>
    <w:rsid w:val="00DF6022"/>
    <w:rsid w:val="00E04A1F"/>
    <w:rsid w:val="00E055BC"/>
    <w:rsid w:val="00E06031"/>
    <w:rsid w:val="00E10C24"/>
    <w:rsid w:val="00E10D39"/>
    <w:rsid w:val="00E113D3"/>
    <w:rsid w:val="00E231AE"/>
    <w:rsid w:val="00E279C3"/>
    <w:rsid w:val="00E32B7C"/>
    <w:rsid w:val="00E3619F"/>
    <w:rsid w:val="00E41C33"/>
    <w:rsid w:val="00E4298F"/>
    <w:rsid w:val="00E4326E"/>
    <w:rsid w:val="00E46C9A"/>
    <w:rsid w:val="00E52759"/>
    <w:rsid w:val="00E56B10"/>
    <w:rsid w:val="00E56CC2"/>
    <w:rsid w:val="00E5799A"/>
    <w:rsid w:val="00E72F08"/>
    <w:rsid w:val="00E76DB8"/>
    <w:rsid w:val="00E877F8"/>
    <w:rsid w:val="00E87FE9"/>
    <w:rsid w:val="00E91D83"/>
    <w:rsid w:val="00E93370"/>
    <w:rsid w:val="00EA00C3"/>
    <w:rsid w:val="00EA04F8"/>
    <w:rsid w:val="00EA4BB1"/>
    <w:rsid w:val="00EA5EC6"/>
    <w:rsid w:val="00EA6C32"/>
    <w:rsid w:val="00EB0775"/>
    <w:rsid w:val="00EB0A44"/>
    <w:rsid w:val="00EB1D76"/>
    <w:rsid w:val="00EC1E86"/>
    <w:rsid w:val="00EC4B46"/>
    <w:rsid w:val="00EC72B2"/>
    <w:rsid w:val="00ED1B42"/>
    <w:rsid w:val="00ED630F"/>
    <w:rsid w:val="00ED7190"/>
    <w:rsid w:val="00EF23B4"/>
    <w:rsid w:val="00EF4F74"/>
    <w:rsid w:val="00EF6FC0"/>
    <w:rsid w:val="00F06C37"/>
    <w:rsid w:val="00F1325F"/>
    <w:rsid w:val="00F15024"/>
    <w:rsid w:val="00F17F71"/>
    <w:rsid w:val="00F257DC"/>
    <w:rsid w:val="00F31755"/>
    <w:rsid w:val="00F319CD"/>
    <w:rsid w:val="00F3304A"/>
    <w:rsid w:val="00F3454B"/>
    <w:rsid w:val="00F35ECB"/>
    <w:rsid w:val="00F36D92"/>
    <w:rsid w:val="00F372A4"/>
    <w:rsid w:val="00F379D8"/>
    <w:rsid w:val="00F40FF3"/>
    <w:rsid w:val="00F444A7"/>
    <w:rsid w:val="00F50CB3"/>
    <w:rsid w:val="00F7292B"/>
    <w:rsid w:val="00F82F19"/>
    <w:rsid w:val="00F867BA"/>
    <w:rsid w:val="00F9322D"/>
    <w:rsid w:val="00FB5853"/>
    <w:rsid w:val="00FE0131"/>
    <w:rsid w:val="00FE08AF"/>
    <w:rsid w:val="00FE41B6"/>
    <w:rsid w:val="00FE73C9"/>
    <w:rsid w:val="00FF42D0"/>
    <w:rsid w:val="00FF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1313"/>
  <w15:chartTrackingRefBased/>
  <w15:docId w15:val="{2DBB5BD8-3E30-4007-9646-A924B82A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5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1E8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EC1E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1E86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4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4772"/>
    <w:rPr>
      <w:rFonts w:ascii="Segoe UI" w:eastAsia="Calibr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sid w:val="00274772"/>
    <w:pPr>
      <w:tabs>
        <w:tab w:val="left" w:pos="708"/>
      </w:tabs>
      <w:spacing w:after="0" w:line="312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2747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274772"/>
    <w:rPr>
      <w:vertAlign w:val="superscript"/>
    </w:rPr>
  </w:style>
  <w:style w:type="table" w:styleId="ab">
    <w:name w:val="Table Grid"/>
    <w:basedOn w:val="a1"/>
    <w:uiPriority w:val="39"/>
    <w:rsid w:val="00444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4173E0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BE6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E66EE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A4020C"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3A5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veden.utmn.ru/sveden/education/" TargetMode="External"/><Relationship Id="rId18" Type="http://schemas.openxmlformats.org/officeDocument/2006/relationships/hyperlink" Target="https://sveden.utmn.ru/sveden/education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sveden.utmn.ru/sveden/education/" TargetMode="External"/><Relationship Id="rId17" Type="http://schemas.openxmlformats.org/officeDocument/2006/relationships/hyperlink" Target="https://sveden.utmn.ru/sveden/educa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veden.utmn.ru/sveden/education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tmn.ru/o-tyumgu/ofitsialnye-dokumenty/ustav-i-litsenzii/index.php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veden.utmn.ru/sveden/education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veden.utmn.ru/sveden/educa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081F7AEC57C341987231A6DD55DF6A" ma:contentTypeVersion="0" ma:contentTypeDescription="Создание документа." ma:contentTypeScope="" ma:versionID="e3ebb6963f38935682bd165ee18fa4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B2402-F357-40BD-81C6-2659800B6D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E6D4DB-BBC5-4E14-B9CD-5EBEAFB8A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D30296-FECA-4C8B-9C7D-54F2FDA4DFE8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2C5A812-1F0C-4CD9-A61D-295FEF3C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2950</Words>
  <Characters>16820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Тюменский государственный университет</Company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Ратник Карина Георговна</dc:creator>
  <cp:keywords/>
  <dc:description/>
  <cp:lastModifiedBy>Степанова Галина Сергеевна</cp:lastModifiedBy>
  <cp:revision>11</cp:revision>
  <cp:lastPrinted>2022-10-26T09:30:00Z</cp:lastPrinted>
  <dcterms:created xsi:type="dcterms:W3CDTF">2022-10-31T08:51:00Z</dcterms:created>
  <dcterms:modified xsi:type="dcterms:W3CDTF">2025-07-21T04:25:00Z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0x01010068081F7AEC57C341987231A6DD55DF6A</vt:lpwstr>
  </property>
</Properties>
</file>